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6BA" w:rsidRPr="00F736BA" w:rsidRDefault="00F736BA" w:rsidP="00F736BA">
      <w:pPr>
        <w:widowControl/>
        <w:shd w:val="clear" w:color="auto" w:fill="FFFFFF"/>
        <w:spacing w:after="210"/>
        <w:jc w:val="left"/>
        <w:outlineLvl w:val="0"/>
        <w:rPr>
          <w:rFonts w:ascii="宋体" w:eastAsia="宋体" w:hAnsi="宋体" w:cs="宋体"/>
          <w:kern w:val="36"/>
          <w:sz w:val="33"/>
          <w:szCs w:val="33"/>
        </w:rPr>
      </w:pPr>
      <w:r w:rsidRPr="00F736BA">
        <w:rPr>
          <w:rFonts w:ascii="宋体" w:eastAsia="宋体" w:hAnsi="宋体" w:cs="宋体"/>
          <w:kern w:val="36"/>
          <w:sz w:val="33"/>
          <w:szCs w:val="33"/>
        </w:rPr>
        <w:t>《中国工业经济》第六届应用经济学高端前沿论坛在厦门举行</w:t>
      </w:r>
    </w:p>
    <w:p w:rsidR="00F736BA" w:rsidRDefault="00F736BA" w:rsidP="00F736BA">
      <w:pPr>
        <w:widowControl/>
        <w:shd w:val="clear" w:color="auto" w:fill="FFFFFF"/>
        <w:spacing w:line="300" w:lineRule="atLeast"/>
        <w:jc w:val="left"/>
        <w:rPr>
          <w:rFonts w:ascii="宋体" w:eastAsia="宋体" w:hAnsi="宋体" w:cs="宋体" w:hint="eastAsia"/>
          <w:kern w:val="0"/>
          <w:sz w:val="23"/>
        </w:rPr>
      </w:pPr>
      <w:r>
        <w:rPr>
          <w:rFonts w:ascii="宋体" w:eastAsia="宋体" w:hAnsi="宋体" w:cs="宋体" w:hint="eastAsia"/>
          <w:kern w:val="0"/>
          <w:sz w:val="23"/>
        </w:rPr>
        <w:t xml:space="preserve">          </w:t>
      </w:r>
    </w:p>
    <w:p w:rsidR="00F736BA" w:rsidRPr="00F736BA" w:rsidRDefault="00F736BA" w:rsidP="00F736BA">
      <w:pPr>
        <w:widowControl/>
        <w:shd w:val="clear" w:color="auto" w:fill="FFFFFF"/>
        <w:spacing w:line="300" w:lineRule="atLeast"/>
        <w:jc w:val="left"/>
        <w:rPr>
          <w:rFonts w:ascii="宋体" w:eastAsia="宋体" w:hAnsi="宋体" w:cs="宋体"/>
          <w:kern w:val="0"/>
          <w:sz w:val="2"/>
          <w:szCs w:val="2"/>
        </w:rPr>
      </w:pPr>
    </w:p>
    <w:p w:rsidR="00F736BA" w:rsidRPr="00F736BA" w:rsidRDefault="00F736BA" w:rsidP="00F736BA">
      <w:pPr>
        <w:widowControl/>
        <w:shd w:val="clear" w:color="auto" w:fill="FFFFFF"/>
        <w:spacing w:after="360"/>
        <w:ind w:leftChars="-135" w:left="-283"/>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extent cx="5529263" cy="3686175"/>
            <wp:effectExtent l="19050" t="0" r="0"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a:srcRect/>
                    <a:stretch>
                      <a:fillRect/>
                    </a:stretch>
                  </pic:blipFill>
                  <pic:spPr bwMode="auto">
                    <a:xfrm>
                      <a:off x="0" y="0"/>
                      <a:ext cx="5529263" cy="3686175"/>
                    </a:xfrm>
                    <a:prstGeom prst="rect">
                      <a:avLst/>
                    </a:prstGeom>
                    <a:noFill/>
                    <a:ln w="9525">
                      <a:noFill/>
                      <a:miter lim="800000"/>
                      <a:headEnd/>
                      <a:tailEnd/>
                    </a:ln>
                  </pic:spPr>
                </pic:pic>
              </a:graphicData>
            </a:graphic>
          </wp:inline>
        </w:drawing>
      </w:r>
      <w:r w:rsidRPr="00F736BA">
        <w:rPr>
          <w:rFonts w:ascii="宋体" w:eastAsia="宋体" w:hAnsi="宋体" w:cs="宋体"/>
          <w:kern w:val="0"/>
          <w:sz w:val="24"/>
          <w:szCs w:val="24"/>
        </w:rPr>
        <w:br/>
      </w: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color w:val="1F497D"/>
          <w:kern w:val="0"/>
          <w:sz w:val="24"/>
          <w:szCs w:val="24"/>
        </w:rPr>
        <w:t>11</w:t>
      </w:r>
      <w:r w:rsidRPr="00F736BA">
        <w:rPr>
          <w:rFonts w:ascii="Helvetica" w:eastAsia="宋体" w:hAnsi="Helvetica" w:cs="Helvetica"/>
          <w:color w:val="1F497D"/>
          <w:kern w:val="0"/>
          <w:sz w:val="24"/>
          <w:szCs w:val="24"/>
        </w:rPr>
        <w:t>月</w:t>
      </w:r>
      <w:r w:rsidRPr="00F736BA">
        <w:rPr>
          <w:rFonts w:ascii="Helvetica" w:eastAsia="宋体" w:hAnsi="Helvetica" w:cs="Helvetica"/>
          <w:color w:val="1F497D"/>
          <w:kern w:val="0"/>
          <w:sz w:val="24"/>
          <w:szCs w:val="24"/>
        </w:rPr>
        <w:t>17—18</w:t>
      </w:r>
      <w:r w:rsidRPr="00F736BA">
        <w:rPr>
          <w:rFonts w:ascii="Helvetica" w:eastAsia="宋体" w:hAnsi="Helvetica" w:cs="Helvetica"/>
          <w:color w:val="1F497D"/>
          <w:kern w:val="0"/>
          <w:sz w:val="24"/>
          <w:szCs w:val="24"/>
        </w:rPr>
        <w:t>日，《中国工业经济》第六届应用经济学高端前沿论坛在厦门大学举行。为更好地助力经济高质量发展取得新突破，构建新发展格局和建设现代化经济体系取得更大进展，论坛聚焦</w:t>
      </w:r>
      <w:r w:rsidRPr="00F736BA">
        <w:rPr>
          <w:rFonts w:ascii="Helvetica" w:eastAsia="宋体" w:hAnsi="Helvetica" w:cs="Helvetica"/>
          <w:color w:val="1F497D"/>
          <w:kern w:val="0"/>
          <w:sz w:val="24"/>
          <w:szCs w:val="24"/>
        </w:rPr>
        <w:t>“</w:t>
      </w:r>
      <w:r w:rsidRPr="00F736BA">
        <w:rPr>
          <w:rFonts w:ascii="Helvetica" w:eastAsia="宋体" w:hAnsi="Helvetica" w:cs="Helvetica"/>
          <w:color w:val="1F497D"/>
          <w:kern w:val="0"/>
          <w:sz w:val="24"/>
          <w:szCs w:val="24"/>
        </w:rPr>
        <w:t>全面建设社会主义现代化国家与中国经济学理论创新</w:t>
      </w:r>
      <w:r w:rsidRPr="00F736BA">
        <w:rPr>
          <w:rFonts w:ascii="Helvetica" w:eastAsia="宋体" w:hAnsi="Helvetica" w:cs="Helvetica"/>
          <w:color w:val="1F497D"/>
          <w:kern w:val="0"/>
          <w:sz w:val="24"/>
          <w:szCs w:val="24"/>
        </w:rPr>
        <w:t>”</w:t>
      </w:r>
      <w:r w:rsidRPr="00F736BA">
        <w:rPr>
          <w:rFonts w:ascii="Helvetica" w:eastAsia="宋体" w:hAnsi="Helvetica" w:cs="Helvetica"/>
          <w:color w:val="1F497D"/>
          <w:kern w:val="0"/>
          <w:sz w:val="24"/>
          <w:szCs w:val="24"/>
        </w:rPr>
        <w:t>主题展开研讨。</w:t>
      </w: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color w:val="1F497D"/>
          <w:kern w:val="0"/>
          <w:sz w:val="24"/>
          <w:szCs w:val="24"/>
        </w:rPr>
        <w:t>本届论坛包含专题报告、编读见面会、第九届《中国工业经济》优秀论文颁奖、主旨演讲，以及分论坛研讨等环节，由中国工业经济杂志社、厦门大学经济学院、王亚南经济研究院、邹至庄经济研究院联合主办，厦门大学经济学院金融系承办，中国社会科学院产业与企业竞争力研究中心协办。</w:t>
      </w:r>
    </w:p>
    <w:p w:rsidR="00F736BA" w:rsidRPr="00F736BA" w:rsidRDefault="00F736BA" w:rsidP="00F736BA">
      <w:pPr>
        <w:widowControl/>
        <w:shd w:val="clear" w:color="auto" w:fill="FFFFFF"/>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886450" cy="3924300"/>
            <wp:effectExtent l="1905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a:srcRect/>
                    <a:stretch>
                      <a:fillRect/>
                    </a:stretch>
                  </pic:blipFill>
                  <pic:spPr bwMode="auto">
                    <a:xfrm>
                      <a:off x="0" y="0"/>
                      <a:ext cx="5886450" cy="3924300"/>
                    </a:xfrm>
                    <a:prstGeom prst="rect">
                      <a:avLst/>
                    </a:prstGeom>
                    <a:noFill/>
                    <a:ln w="9525">
                      <a:noFill/>
                      <a:miter lim="800000"/>
                      <a:headEnd/>
                      <a:tailEnd/>
                    </a:ln>
                  </pic:spPr>
                </pic:pic>
              </a:graphicData>
            </a:graphic>
          </wp:inline>
        </w:drawing>
      </w:r>
    </w:p>
    <w:p w:rsidR="00F736BA" w:rsidRDefault="00F736BA" w:rsidP="00F736BA">
      <w:pPr>
        <w:widowControl/>
        <w:shd w:val="clear" w:color="auto" w:fill="FFFFFF"/>
        <w:rPr>
          <w:rFonts w:ascii="Helvetica" w:eastAsia="宋体" w:hAnsi="Helvetica" w:cs="Helvetica" w:hint="eastAsia"/>
          <w:b/>
          <w:bCs/>
          <w:kern w:val="0"/>
          <w:sz w:val="27"/>
        </w:rPr>
      </w:pPr>
      <w:r w:rsidRPr="00F736BA">
        <w:rPr>
          <w:rFonts w:ascii="宋体" w:eastAsia="宋体" w:hAnsi="宋体" w:cs="宋体"/>
          <w:kern w:val="0"/>
          <w:sz w:val="24"/>
          <w:szCs w:val="24"/>
        </w:rPr>
        <w:br/>
      </w:r>
    </w:p>
    <w:p w:rsidR="00F736BA" w:rsidRPr="00F736BA" w:rsidRDefault="00F736BA" w:rsidP="00F736BA">
      <w:pPr>
        <w:widowControl/>
        <w:shd w:val="clear" w:color="auto" w:fill="FFFFFF"/>
        <w:rPr>
          <w:rFonts w:ascii="Helvetica" w:eastAsia="宋体" w:hAnsi="Helvetica" w:cs="Helvetica" w:hint="eastAsia"/>
          <w:b/>
          <w:bCs/>
          <w:color w:val="FF0000"/>
          <w:kern w:val="0"/>
          <w:sz w:val="27"/>
          <w:highlight w:val="lightGray"/>
        </w:rPr>
      </w:pPr>
      <w:r w:rsidRPr="00F736BA">
        <w:rPr>
          <w:rFonts w:ascii="Helvetica" w:eastAsia="宋体" w:hAnsi="Helvetica" w:cs="Helvetica"/>
          <w:b/>
          <w:bCs/>
          <w:color w:val="FF0000"/>
          <w:kern w:val="0"/>
          <w:sz w:val="27"/>
          <w:highlight w:val="lightGray"/>
        </w:rPr>
        <w:t>开幕式</w:t>
      </w:r>
    </w:p>
    <w:p w:rsidR="00F736BA" w:rsidRPr="00F736BA" w:rsidRDefault="00F736BA" w:rsidP="00F736BA">
      <w:pPr>
        <w:widowControl/>
        <w:shd w:val="clear" w:color="auto" w:fill="FFFFFF"/>
        <w:rPr>
          <w:rFonts w:ascii="宋体" w:eastAsia="宋体" w:hAnsi="宋体" w:cs="宋体"/>
          <w:kern w:val="0"/>
          <w:sz w:val="24"/>
          <w:szCs w:val="24"/>
        </w:rPr>
      </w:pPr>
    </w:p>
    <w:p w:rsidR="00F736BA" w:rsidRPr="00F736BA" w:rsidRDefault="00F736BA" w:rsidP="00F736BA">
      <w:pPr>
        <w:widowControl/>
        <w:shd w:val="clear" w:color="auto" w:fill="FFFFFF"/>
        <w:jc w:val="center"/>
        <w:rPr>
          <w:rFonts w:ascii="宋体" w:eastAsia="宋体" w:hAnsi="宋体" w:cs="宋体"/>
          <w:kern w:val="0"/>
          <w:sz w:val="24"/>
          <w:szCs w:val="24"/>
        </w:rPr>
      </w:pPr>
      <w:r>
        <w:rPr>
          <w:noProof/>
        </w:rPr>
        <w:drawing>
          <wp:inline distT="0" distB="0" distL="0" distR="0">
            <wp:extent cx="5286375" cy="3524250"/>
            <wp:effectExtent l="19050" t="0" r="9525" b="0"/>
            <wp:docPr id="51" name="图片 5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图片"/>
                    <pic:cNvPicPr>
                      <a:picLocks noChangeAspect="1" noChangeArrowheads="1"/>
                    </pic:cNvPicPr>
                  </pic:nvPicPr>
                  <pic:blipFill>
                    <a:blip r:embed="rId6"/>
                    <a:srcRect/>
                    <a:stretch>
                      <a:fillRect/>
                    </a:stretch>
                  </pic:blipFill>
                  <pic:spPr bwMode="auto">
                    <a:xfrm>
                      <a:off x="0" y="0"/>
                      <a:ext cx="5286375" cy="3524250"/>
                    </a:xfrm>
                    <a:prstGeom prst="rect">
                      <a:avLst/>
                    </a:prstGeom>
                    <a:noFill/>
                    <a:ln w="9525">
                      <a:noFill/>
                      <a:miter lim="800000"/>
                      <a:headEnd/>
                      <a:tailEnd/>
                    </a:ln>
                  </pic:spPr>
                </pic:pic>
              </a:graphicData>
            </a:graphic>
          </wp:inline>
        </w:drawing>
      </w:r>
    </w:p>
    <w:p w:rsidR="00F736BA" w:rsidRDefault="00F736BA" w:rsidP="00F736BA">
      <w:pPr>
        <w:widowControl/>
        <w:shd w:val="clear" w:color="auto" w:fill="FFFFFF"/>
        <w:spacing w:line="420" w:lineRule="atLeast"/>
        <w:ind w:firstLine="528"/>
        <w:rPr>
          <w:rFonts w:ascii="Helvetica" w:eastAsia="宋体" w:hAnsi="Helvetica" w:cs="Helvetica" w:hint="eastAsia"/>
          <w:color w:val="1F497D"/>
          <w:kern w:val="0"/>
          <w:sz w:val="24"/>
          <w:szCs w:val="24"/>
        </w:rPr>
      </w:pPr>
      <w:r w:rsidRPr="00F736BA">
        <w:rPr>
          <w:rFonts w:ascii="Helvetica" w:eastAsia="宋体" w:hAnsi="Helvetica" w:cs="Helvetica"/>
          <w:color w:val="1F497D"/>
          <w:kern w:val="0"/>
          <w:sz w:val="24"/>
          <w:szCs w:val="24"/>
        </w:rPr>
        <w:lastRenderedPageBreak/>
        <w:t>18</w:t>
      </w:r>
      <w:r w:rsidRPr="00F736BA">
        <w:rPr>
          <w:rFonts w:ascii="Helvetica" w:eastAsia="宋体" w:hAnsi="Helvetica" w:cs="Helvetica"/>
          <w:color w:val="1F497D"/>
          <w:kern w:val="0"/>
          <w:sz w:val="24"/>
          <w:szCs w:val="24"/>
        </w:rPr>
        <w:t>日上午，在厦门大学社科处处长、经济学院金融系潘越教授的主持下，论坛开幕式在经济楼举行。</w:t>
      </w:r>
    </w:p>
    <w:p w:rsidR="00F736BA" w:rsidRDefault="00F736BA" w:rsidP="00F736BA">
      <w:pPr>
        <w:widowControl/>
        <w:shd w:val="clear" w:color="auto" w:fill="FFFFFF"/>
        <w:spacing w:line="420" w:lineRule="atLeast"/>
        <w:ind w:firstLine="528"/>
        <w:rPr>
          <w:rFonts w:ascii="Helvetica" w:eastAsia="宋体" w:hAnsi="Helvetica" w:cs="Helvetica" w:hint="eastAsia"/>
          <w:color w:val="1F497D"/>
          <w:kern w:val="0"/>
          <w:sz w:val="24"/>
          <w:szCs w:val="24"/>
        </w:rPr>
      </w:pPr>
    </w:p>
    <w:p w:rsidR="00F736BA" w:rsidRDefault="00F736BA" w:rsidP="00F736BA">
      <w:pPr>
        <w:widowControl/>
        <w:shd w:val="clear" w:color="auto" w:fill="FFFFFF"/>
        <w:spacing w:line="420" w:lineRule="atLeast"/>
        <w:ind w:firstLine="528"/>
        <w:rPr>
          <w:rFonts w:ascii="Helvetica" w:eastAsia="宋体" w:hAnsi="Helvetica" w:cs="Helvetica" w:hint="eastAsia"/>
          <w:color w:val="1F497D"/>
          <w:kern w:val="0"/>
          <w:sz w:val="24"/>
          <w:szCs w:val="24"/>
        </w:rPr>
      </w:pPr>
      <w:r>
        <w:rPr>
          <w:rFonts w:ascii="Helvetica" w:eastAsia="宋体" w:hAnsi="Helvetica" w:cs="Helvetica"/>
          <w:noProof/>
          <w:color w:val="1F497D"/>
          <w:kern w:val="0"/>
          <w:sz w:val="24"/>
          <w:szCs w:val="24"/>
        </w:rPr>
        <w:drawing>
          <wp:inline distT="0" distB="0" distL="0" distR="0">
            <wp:extent cx="5114925" cy="3408619"/>
            <wp:effectExtent l="19050" t="0" r="9525" b="0"/>
            <wp:docPr id="54" name="图片 54" descr="D:\用户\Documents\WeChat Files\maomao1360\FileStorage\Temp\e0dac919b41f5d18a17b87d86a47c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用户\Documents\WeChat Files\maomao1360\FileStorage\Temp\e0dac919b41f5d18a17b87d86a47c587.jpg"/>
                    <pic:cNvPicPr>
                      <a:picLocks noChangeAspect="1" noChangeArrowheads="1"/>
                    </pic:cNvPicPr>
                  </pic:nvPicPr>
                  <pic:blipFill>
                    <a:blip r:embed="rId7"/>
                    <a:srcRect/>
                    <a:stretch>
                      <a:fillRect/>
                    </a:stretch>
                  </pic:blipFill>
                  <pic:spPr bwMode="auto">
                    <a:xfrm>
                      <a:off x="0" y="0"/>
                      <a:ext cx="5117464" cy="3410311"/>
                    </a:xfrm>
                    <a:prstGeom prst="rect">
                      <a:avLst/>
                    </a:prstGeom>
                    <a:noFill/>
                    <a:ln w="9525">
                      <a:noFill/>
                      <a:miter lim="800000"/>
                      <a:headEnd/>
                      <a:tailEnd/>
                    </a:ln>
                  </pic:spPr>
                </pic:pic>
              </a:graphicData>
            </a:graphic>
          </wp:inline>
        </w:drawing>
      </w:r>
    </w:p>
    <w:p w:rsidR="00F736BA" w:rsidRDefault="00F736BA" w:rsidP="00F736BA">
      <w:pPr>
        <w:widowControl/>
        <w:shd w:val="clear" w:color="auto" w:fill="FFFFFF"/>
        <w:spacing w:line="420" w:lineRule="atLeast"/>
        <w:rPr>
          <w:rFonts w:ascii="Helvetica" w:eastAsia="宋体" w:hAnsi="Helvetica" w:cs="Helvetica" w:hint="eastAsia"/>
          <w:color w:val="1F497D"/>
          <w:kern w:val="0"/>
          <w:sz w:val="24"/>
          <w:szCs w:val="24"/>
        </w:rPr>
      </w:pPr>
      <w:r>
        <w:rPr>
          <w:rFonts w:ascii="Helvetica" w:eastAsia="宋体" w:hAnsi="Helvetica" w:cs="Helvetica" w:hint="eastAsia"/>
          <w:color w:val="1F497D"/>
          <w:kern w:val="0"/>
          <w:sz w:val="24"/>
          <w:szCs w:val="24"/>
        </w:rPr>
        <w:t xml:space="preserve">     </w:t>
      </w:r>
      <w:r w:rsidRPr="00F736BA">
        <w:rPr>
          <w:rFonts w:ascii="Helvetica" w:eastAsia="宋体" w:hAnsi="Helvetica" w:cs="Helvetica"/>
          <w:color w:val="1F497D"/>
          <w:kern w:val="0"/>
          <w:sz w:val="24"/>
          <w:szCs w:val="24"/>
        </w:rPr>
        <w:t>厦门大学副校长方颖首先致辞，代表厦门大学对各位参会嘉宾表示热烈欢迎。他表示《中国工业经济》在引领学界风气和培养青年人才方面作出了突出贡献，并对期刊编辑部表达了诚挚的敬意。方颖提到，厦门大学的历史和学科积淀为中国经济学的理论创新提供若干重要要素，早在</w:t>
      </w:r>
      <w:r w:rsidRPr="00F736BA">
        <w:rPr>
          <w:rFonts w:ascii="Helvetica" w:eastAsia="宋体" w:hAnsi="Helvetica" w:cs="Helvetica"/>
          <w:color w:val="1F497D"/>
          <w:kern w:val="0"/>
          <w:sz w:val="24"/>
          <w:szCs w:val="24"/>
        </w:rPr>
        <w:t>20</w:t>
      </w:r>
      <w:r w:rsidRPr="00F736BA">
        <w:rPr>
          <w:rFonts w:ascii="Helvetica" w:eastAsia="宋体" w:hAnsi="Helvetica" w:cs="Helvetica"/>
          <w:color w:val="1F497D"/>
          <w:kern w:val="0"/>
          <w:sz w:val="24"/>
          <w:szCs w:val="24"/>
        </w:rPr>
        <w:t>世纪</w:t>
      </w:r>
      <w:r w:rsidRPr="00F736BA">
        <w:rPr>
          <w:rFonts w:ascii="Helvetica" w:eastAsia="宋体" w:hAnsi="Helvetica" w:cs="Helvetica"/>
          <w:color w:val="1F497D"/>
          <w:kern w:val="0"/>
          <w:sz w:val="24"/>
          <w:szCs w:val="24"/>
        </w:rPr>
        <w:t>40</w:t>
      </w:r>
      <w:r w:rsidRPr="00F736BA">
        <w:rPr>
          <w:rFonts w:ascii="Helvetica" w:eastAsia="宋体" w:hAnsi="Helvetica" w:cs="Helvetica"/>
          <w:color w:val="1F497D"/>
          <w:kern w:val="0"/>
          <w:sz w:val="24"/>
          <w:szCs w:val="24"/>
        </w:rPr>
        <w:t>年代，王亚南老校长就提出</w:t>
      </w:r>
      <w:r w:rsidRPr="00F736BA">
        <w:rPr>
          <w:rFonts w:ascii="Helvetica" w:eastAsia="宋体" w:hAnsi="Helvetica" w:cs="Helvetica"/>
          <w:color w:val="1F497D"/>
          <w:kern w:val="0"/>
          <w:sz w:val="24"/>
          <w:szCs w:val="24"/>
        </w:rPr>
        <w:t>“</w:t>
      </w:r>
      <w:r w:rsidRPr="00F736BA">
        <w:rPr>
          <w:rFonts w:ascii="Helvetica" w:eastAsia="宋体" w:hAnsi="Helvetica" w:cs="Helvetica"/>
          <w:color w:val="1F497D"/>
          <w:kern w:val="0"/>
          <w:sz w:val="24"/>
          <w:szCs w:val="24"/>
        </w:rPr>
        <w:t>要以中国人的立场来研究中国经济学</w:t>
      </w:r>
      <w:r w:rsidRPr="00F736BA">
        <w:rPr>
          <w:rFonts w:ascii="Helvetica" w:eastAsia="宋体" w:hAnsi="Helvetica" w:cs="Helvetica"/>
          <w:color w:val="1F497D"/>
          <w:kern w:val="0"/>
          <w:sz w:val="24"/>
          <w:szCs w:val="24"/>
        </w:rPr>
        <w:t>”</w:t>
      </w:r>
      <w:r w:rsidRPr="00F736BA">
        <w:rPr>
          <w:rFonts w:ascii="Helvetica" w:eastAsia="宋体" w:hAnsi="Helvetica" w:cs="Helvetica"/>
          <w:color w:val="1F497D"/>
          <w:kern w:val="0"/>
          <w:sz w:val="24"/>
          <w:szCs w:val="24"/>
        </w:rPr>
        <w:t>，因此，本次论坛围绕中国经济学理论创新，在厦大举办，具有很重要的意义。</w:t>
      </w:r>
    </w:p>
    <w:p w:rsidR="00F736BA" w:rsidRDefault="00F736BA" w:rsidP="00F736BA">
      <w:pPr>
        <w:widowControl/>
        <w:shd w:val="clear" w:color="auto" w:fill="FFFFFF"/>
        <w:spacing w:line="420" w:lineRule="atLeast"/>
        <w:rPr>
          <w:rFonts w:ascii="Helvetica" w:eastAsia="宋体" w:hAnsi="Helvetica" w:cs="Helvetica" w:hint="eastAsia"/>
          <w:color w:val="1F497D"/>
          <w:kern w:val="0"/>
          <w:sz w:val="24"/>
          <w:szCs w:val="24"/>
        </w:rPr>
      </w:pPr>
    </w:p>
    <w:p w:rsidR="00F736BA" w:rsidRDefault="00F736BA" w:rsidP="00F736BA">
      <w:pPr>
        <w:widowControl/>
        <w:shd w:val="clear" w:color="auto" w:fill="FFFFFF"/>
        <w:spacing w:line="420" w:lineRule="atLeast"/>
        <w:rPr>
          <w:rFonts w:ascii="Helvetica" w:eastAsia="宋体" w:hAnsi="Helvetica" w:cs="Helvetica" w:hint="eastAsia"/>
          <w:color w:val="1F497D"/>
          <w:kern w:val="0"/>
          <w:sz w:val="24"/>
          <w:szCs w:val="24"/>
        </w:rPr>
      </w:pPr>
      <w:r>
        <w:rPr>
          <w:rFonts w:ascii="Helvetica" w:eastAsia="宋体" w:hAnsi="Helvetica" w:cs="Helvetica"/>
          <w:noProof/>
          <w:color w:val="1F497D"/>
          <w:kern w:val="0"/>
          <w:sz w:val="24"/>
          <w:szCs w:val="24"/>
        </w:rPr>
        <w:lastRenderedPageBreak/>
        <w:drawing>
          <wp:inline distT="0" distB="0" distL="0" distR="0">
            <wp:extent cx="5274149" cy="3514725"/>
            <wp:effectExtent l="19050" t="0" r="2701" b="0"/>
            <wp:docPr id="55" name="图片 55" descr="D:\用户\Documents\WeChat Files\maomao1360\FileStorage\Temp\072487529ea92a0fc739559bfc348e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用户\Documents\WeChat Files\maomao1360\FileStorage\Temp\072487529ea92a0fc739559bfc348e88.jpg"/>
                    <pic:cNvPicPr>
                      <a:picLocks noChangeAspect="1" noChangeArrowheads="1"/>
                    </pic:cNvPicPr>
                  </pic:nvPicPr>
                  <pic:blipFill>
                    <a:blip r:embed="rId8"/>
                    <a:srcRect/>
                    <a:stretch>
                      <a:fillRect/>
                    </a:stretch>
                  </pic:blipFill>
                  <pic:spPr bwMode="auto">
                    <a:xfrm>
                      <a:off x="0" y="0"/>
                      <a:ext cx="5277256" cy="3516796"/>
                    </a:xfrm>
                    <a:prstGeom prst="rect">
                      <a:avLst/>
                    </a:prstGeom>
                    <a:noFill/>
                    <a:ln w="9525">
                      <a:noFill/>
                      <a:miter lim="800000"/>
                      <a:headEnd/>
                      <a:tailEnd/>
                    </a:ln>
                  </pic:spPr>
                </pic:pic>
              </a:graphicData>
            </a:graphic>
          </wp:inline>
        </w:drawing>
      </w:r>
    </w:p>
    <w:p w:rsidR="00F736BA" w:rsidRPr="00F736BA" w:rsidRDefault="00F736BA" w:rsidP="00F736BA">
      <w:pPr>
        <w:widowControl/>
        <w:shd w:val="clear" w:color="auto" w:fill="FFFFFF"/>
        <w:spacing w:line="420" w:lineRule="atLeast"/>
        <w:rPr>
          <w:rFonts w:ascii="Helvetica" w:eastAsia="宋体" w:hAnsi="Helvetica" w:cs="Helvetica"/>
          <w:color w:val="1F497D"/>
          <w:kern w:val="0"/>
          <w:sz w:val="24"/>
          <w:szCs w:val="24"/>
        </w:rPr>
      </w:pPr>
      <w:r>
        <w:rPr>
          <w:rFonts w:ascii="Helvetica" w:eastAsia="宋体" w:hAnsi="Helvetica" w:cs="Helvetica" w:hint="eastAsia"/>
          <w:color w:val="1F497D"/>
          <w:kern w:val="0"/>
          <w:sz w:val="24"/>
          <w:szCs w:val="24"/>
        </w:rPr>
        <w:t xml:space="preserve">    </w:t>
      </w:r>
      <w:r w:rsidRPr="00F736BA">
        <w:rPr>
          <w:rFonts w:ascii="Helvetica" w:eastAsia="宋体" w:hAnsi="Helvetica" w:cs="Helvetica"/>
          <w:color w:val="1F497D"/>
          <w:kern w:val="0"/>
          <w:sz w:val="24"/>
          <w:szCs w:val="24"/>
        </w:rPr>
        <w:t>中国社会科学院工业经济研究所纪委书记、副所长、《中国工业经济》副主编张其仔随后致辞，他向参会嘉宾们简要介绍了期刊，表示一系列办刊成效的取得离不开广大读者、作者和审稿人，以及在座各位学者的大力支持。相信在本次论坛上，专家学者们将在党的二十大精神引领下，立足中国式现代化伟大实践，总结出前瞻性、引领性的理论观点。</w:t>
      </w:r>
    </w:p>
    <w:p w:rsidR="00F736BA" w:rsidRDefault="00F736BA" w:rsidP="00F736BA">
      <w:pPr>
        <w:widowControl/>
        <w:shd w:val="clear" w:color="auto" w:fill="FFFFFF"/>
        <w:rPr>
          <w:rFonts w:ascii="宋体" w:eastAsia="宋体" w:hAnsi="宋体" w:cs="宋体" w:hint="eastAsia"/>
          <w:kern w:val="0"/>
          <w:sz w:val="24"/>
          <w:szCs w:val="24"/>
        </w:rPr>
      </w:pPr>
    </w:p>
    <w:p w:rsidR="00F736BA" w:rsidRPr="00F736BA" w:rsidRDefault="00F736BA" w:rsidP="00F736BA">
      <w:pPr>
        <w:widowControl/>
        <w:shd w:val="clear" w:color="auto" w:fill="FFFFFF"/>
        <w:rPr>
          <w:rFonts w:ascii="宋体" w:eastAsia="宋体" w:hAnsi="宋体" w:cs="宋体"/>
          <w:color w:val="FF0000"/>
          <w:kern w:val="0"/>
          <w:sz w:val="24"/>
          <w:szCs w:val="24"/>
        </w:rPr>
      </w:pPr>
      <w:r w:rsidRPr="00F736BA">
        <w:rPr>
          <w:rFonts w:ascii="宋体" w:eastAsia="宋体" w:hAnsi="宋体" w:cs="宋体"/>
          <w:kern w:val="0"/>
          <w:sz w:val="24"/>
          <w:szCs w:val="24"/>
        </w:rPr>
        <w:br/>
      </w:r>
      <w:r w:rsidRPr="00F736BA">
        <w:rPr>
          <w:rFonts w:ascii="Helvetica" w:eastAsia="宋体" w:hAnsi="Helvetica" w:cs="Helvetica"/>
          <w:b/>
          <w:bCs/>
          <w:color w:val="FF0000"/>
          <w:kern w:val="0"/>
          <w:sz w:val="27"/>
          <w:highlight w:val="lightGray"/>
        </w:rPr>
        <w:t>第九届《中国工业经济》优秀论文颁奖</w:t>
      </w:r>
    </w:p>
    <w:p w:rsidR="00F736BA" w:rsidRPr="00F736BA" w:rsidRDefault="00F736BA" w:rsidP="00F736BA">
      <w:pPr>
        <w:widowControl/>
        <w:shd w:val="clear" w:color="auto" w:fill="FFFFFF"/>
        <w:spacing w:line="420" w:lineRule="atLeast"/>
        <w:ind w:firstLine="528"/>
        <w:rPr>
          <w:rFonts w:ascii="Helvetica" w:eastAsia="宋体" w:hAnsi="Helvetica" w:cs="Helvetica"/>
          <w:color w:val="1F497D"/>
          <w:kern w:val="0"/>
          <w:sz w:val="24"/>
          <w:szCs w:val="24"/>
        </w:rPr>
      </w:pPr>
      <w:r w:rsidRPr="00F736BA">
        <w:rPr>
          <w:rFonts w:ascii="Helvetica" w:eastAsia="宋体" w:hAnsi="Helvetica" w:cs="Helvetica"/>
          <w:color w:val="1F497D"/>
          <w:kern w:val="0"/>
          <w:sz w:val="24"/>
          <w:szCs w:val="24"/>
        </w:rPr>
        <w:t>本次论坛上，潘越教授宣读了第九届《中国工业经济》优秀论文名单。依据过去一年论文的引用和转载情况，以及决策影响力、社会影响力等多个维度的评价，最终评选出</w:t>
      </w:r>
      <w:r w:rsidRPr="00F736BA">
        <w:rPr>
          <w:rFonts w:ascii="Helvetica" w:eastAsia="宋体" w:hAnsi="Helvetica" w:cs="Helvetica"/>
          <w:color w:val="1F497D"/>
          <w:kern w:val="0"/>
          <w:sz w:val="24"/>
          <w:szCs w:val="24"/>
        </w:rPr>
        <w:t>3</w:t>
      </w:r>
      <w:r w:rsidRPr="00F736BA">
        <w:rPr>
          <w:rFonts w:ascii="Helvetica" w:eastAsia="宋体" w:hAnsi="Helvetica" w:cs="Helvetica"/>
          <w:color w:val="1F497D"/>
          <w:kern w:val="0"/>
          <w:sz w:val="24"/>
          <w:szCs w:val="24"/>
        </w:rPr>
        <w:t>篇优秀论文。获奖名单如下（按姓氏笔画排序）：</w:t>
      </w: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b/>
          <w:bCs/>
          <w:color w:val="1F497D"/>
          <w:kern w:val="0"/>
          <w:sz w:val="23"/>
        </w:rPr>
        <w:t>江艇：《因果推断经验研究中的中介效应与调节效应》，《中国工业经济》</w:t>
      </w:r>
      <w:r w:rsidRPr="00F736BA">
        <w:rPr>
          <w:rFonts w:ascii="Helvetica" w:eastAsia="宋体" w:hAnsi="Helvetica" w:cs="Helvetica"/>
          <w:b/>
          <w:bCs/>
          <w:color w:val="1F497D"/>
          <w:kern w:val="0"/>
          <w:sz w:val="23"/>
        </w:rPr>
        <w:t>2022</w:t>
      </w:r>
      <w:r w:rsidRPr="00F736BA">
        <w:rPr>
          <w:rFonts w:ascii="Helvetica" w:eastAsia="宋体" w:hAnsi="Helvetica" w:cs="Helvetica"/>
          <w:b/>
          <w:bCs/>
          <w:color w:val="1F497D"/>
          <w:kern w:val="0"/>
          <w:sz w:val="23"/>
        </w:rPr>
        <w:t>年第</w:t>
      </w:r>
      <w:r w:rsidRPr="00F736BA">
        <w:rPr>
          <w:rFonts w:ascii="Helvetica" w:eastAsia="宋体" w:hAnsi="Helvetica" w:cs="Helvetica"/>
          <w:b/>
          <w:bCs/>
          <w:color w:val="1F497D"/>
          <w:kern w:val="0"/>
          <w:sz w:val="23"/>
        </w:rPr>
        <w:t>5</w:t>
      </w:r>
      <w:r w:rsidRPr="00F736BA">
        <w:rPr>
          <w:rFonts w:ascii="Helvetica" w:eastAsia="宋体" w:hAnsi="Helvetica" w:cs="Helvetica"/>
          <w:b/>
          <w:bCs/>
          <w:color w:val="1F497D"/>
          <w:kern w:val="0"/>
          <w:sz w:val="23"/>
        </w:rPr>
        <w:t>期。</w:t>
      </w: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b/>
          <w:bCs/>
          <w:color w:val="1F497D"/>
          <w:kern w:val="0"/>
          <w:sz w:val="23"/>
        </w:rPr>
        <w:t>杨子晖，李东承，王姝黛：《合成网络新视角下的输入性金融风险研究》，《中国工业经济》</w:t>
      </w:r>
      <w:r w:rsidRPr="00F736BA">
        <w:rPr>
          <w:rFonts w:ascii="Helvetica" w:eastAsia="宋体" w:hAnsi="Helvetica" w:cs="Helvetica"/>
          <w:b/>
          <w:bCs/>
          <w:color w:val="1F497D"/>
          <w:kern w:val="0"/>
          <w:sz w:val="23"/>
        </w:rPr>
        <w:t>2022</w:t>
      </w:r>
      <w:r w:rsidRPr="00F736BA">
        <w:rPr>
          <w:rFonts w:ascii="Helvetica" w:eastAsia="宋体" w:hAnsi="Helvetica" w:cs="Helvetica"/>
          <w:b/>
          <w:bCs/>
          <w:color w:val="1F497D"/>
          <w:kern w:val="0"/>
          <w:sz w:val="23"/>
        </w:rPr>
        <w:t>年第</w:t>
      </w:r>
      <w:r w:rsidRPr="00F736BA">
        <w:rPr>
          <w:rFonts w:ascii="Helvetica" w:eastAsia="宋体" w:hAnsi="Helvetica" w:cs="Helvetica"/>
          <w:b/>
          <w:bCs/>
          <w:color w:val="1F497D"/>
          <w:kern w:val="0"/>
          <w:sz w:val="23"/>
        </w:rPr>
        <w:t>3</w:t>
      </w:r>
      <w:r w:rsidRPr="00F736BA">
        <w:rPr>
          <w:rFonts w:ascii="Helvetica" w:eastAsia="宋体" w:hAnsi="Helvetica" w:cs="Helvetica"/>
          <w:b/>
          <w:bCs/>
          <w:color w:val="1F497D"/>
          <w:kern w:val="0"/>
          <w:sz w:val="23"/>
        </w:rPr>
        <w:t>期。</w:t>
      </w: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b/>
          <w:bCs/>
          <w:color w:val="1F497D"/>
          <w:kern w:val="0"/>
          <w:sz w:val="23"/>
        </w:rPr>
        <w:t>柏培文，喻理：《数字经济发展与企业价格加成：理论机制与经验事实》，《中国工业经济》</w:t>
      </w:r>
      <w:r w:rsidRPr="00F736BA">
        <w:rPr>
          <w:rFonts w:ascii="Helvetica" w:eastAsia="宋体" w:hAnsi="Helvetica" w:cs="Helvetica"/>
          <w:b/>
          <w:bCs/>
          <w:color w:val="1F497D"/>
          <w:kern w:val="0"/>
          <w:sz w:val="23"/>
        </w:rPr>
        <w:t>2021</w:t>
      </w:r>
      <w:r w:rsidRPr="00F736BA">
        <w:rPr>
          <w:rFonts w:ascii="Helvetica" w:eastAsia="宋体" w:hAnsi="Helvetica" w:cs="Helvetica"/>
          <w:b/>
          <w:bCs/>
          <w:color w:val="1F497D"/>
          <w:kern w:val="0"/>
          <w:sz w:val="23"/>
        </w:rPr>
        <w:t>年第</w:t>
      </w:r>
      <w:r w:rsidRPr="00F736BA">
        <w:rPr>
          <w:rFonts w:ascii="Helvetica" w:eastAsia="宋体" w:hAnsi="Helvetica" w:cs="Helvetica"/>
          <w:b/>
          <w:bCs/>
          <w:color w:val="1F497D"/>
          <w:kern w:val="0"/>
          <w:sz w:val="23"/>
        </w:rPr>
        <w:t>11</w:t>
      </w:r>
      <w:r w:rsidRPr="00F736BA">
        <w:rPr>
          <w:rFonts w:ascii="Helvetica" w:eastAsia="宋体" w:hAnsi="Helvetica" w:cs="Helvetica"/>
          <w:b/>
          <w:bCs/>
          <w:color w:val="1F497D"/>
          <w:kern w:val="0"/>
          <w:sz w:val="23"/>
        </w:rPr>
        <w:t>期。</w:t>
      </w:r>
    </w:p>
    <w:p w:rsidR="00F736BA" w:rsidRPr="00F736BA" w:rsidRDefault="00F736BA" w:rsidP="00F736BA">
      <w:pPr>
        <w:widowControl/>
        <w:shd w:val="clear" w:color="auto" w:fill="FFFFFF"/>
        <w:jc w:val="center"/>
        <w:rPr>
          <w:rFonts w:ascii="宋体" w:eastAsia="宋体" w:hAnsi="宋体" w:cs="宋体"/>
          <w:kern w:val="0"/>
          <w:sz w:val="24"/>
          <w:szCs w:val="24"/>
        </w:rPr>
      </w:pPr>
    </w:p>
    <w:p w:rsidR="00F736BA" w:rsidRDefault="00F736BA" w:rsidP="00F736BA">
      <w:pPr>
        <w:widowControl/>
        <w:shd w:val="clear" w:color="auto" w:fill="FFFFFF"/>
        <w:spacing w:line="420" w:lineRule="atLeast"/>
        <w:ind w:firstLine="528"/>
        <w:rPr>
          <w:rFonts w:ascii="Helvetica" w:eastAsia="宋体" w:hAnsi="Helvetica" w:cs="Helvetica" w:hint="eastAsia"/>
          <w:color w:val="1F497D"/>
          <w:kern w:val="0"/>
          <w:sz w:val="23"/>
          <w:szCs w:val="23"/>
        </w:rPr>
      </w:pPr>
      <w:r>
        <w:rPr>
          <w:rFonts w:ascii="Helvetica" w:eastAsia="宋体" w:hAnsi="Helvetica" w:cs="Helvetica"/>
          <w:noProof/>
          <w:color w:val="1F497D"/>
          <w:kern w:val="0"/>
          <w:sz w:val="23"/>
          <w:szCs w:val="23"/>
        </w:rPr>
        <w:lastRenderedPageBreak/>
        <w:drawing>
          <wp:inline distT="0" distB="0" distL="0" distR="0">
            <wp:extent cx="5760720" cy="3838980"/>
            <wp:effectExtent l="19050" t="0" r="0" b="0"/>
            <wp:docPr id="56" name="图片 56" descr="D:\用户\Documents\WeChat Files\maomao1360\FileStorage\Temp\174d915d22c4606e9406225b00a7c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用户\Documents\WeChat Files\maomao1360\FileStorage\Temp\174d915d22c4606e9406225b00a7c409.jpg"/>
                    <pic:cNvPicPr>
                      <a:picLocks noChangeAspect="1" noChangeArrowheads="1"/>
                    </pic:cNvPicPr>
                  </pic:nvPicPr>
                  <pic:blipFill>
                    <a:blip r:embed="rId9"/>
                    <a:srcRect/>
                    <a:stretch>
                      <a:fillRect/>
                    </a:stretch>
                  </pic:blipFill>
                  <pic:spPr bwMode="auto">
                    <a:xfrm>
                      <a:off x="0" y="0"/>
                      <a:ext cx="5760720" cy="3838980"/>
                    </a:xfrm>
                    <a:prstGeom prst="rect">
                      <a:avLst/>
                    </a:prstGeom>
                    <a:noFill/>
                    <a:ln w="9525">
                      <a:noFill/>
                      <a:miter lim="800000"/>
                      <a:headEnd/>
                      <a:tailEnd/>
                    </a:ln>
                  </pic:spPr>
                </pic:pic>
              </a:graphicData>
            </a:graphic>
          </wp:inline>
        </w:drawing>
      </w:r>
      <w:r>
        <w:rPr>
          <w:rFonts w:ascii="Helvetica" w:eastAsia="宋体" w:hAnsi="Helvetica" w:cs="Helvetica" w:hint="eastAsia"/>
          <w:color w:val="1F497D"/>
          <w:kern w:val="0"/>
          <w:sz w:val="23"/>
          <w:szCs w:val="23"/>
        </w:rPr>
        <w:t xml:space="preserve">    </w:t>
      </w:r>
    </w:p>
    <w:p w:rsidR="00F736BA" w:rsidRPr="00F736BA" w:rsidRDefault="00F736BA" w:rsidP="00F736BA">
      <w:pPr>
        <w:widowControl/>
        <w:shd w:val="clear" w:color="auto" w:fill="FFFFFF"/>
        <w:spacing w:line="420" w:lineRule="atLeast"/>
        <w:ind w:firstLine="528"/>
        <w:rPr>
          <w:rFonts w:ascii="Helvetica" w:eastAsia="宋体" w:hAnsi="Helvetica" w:cs="Helvetica"/>
          <w:color w:val="1F497D"/>
          <w:kern w:val="0"/>
          <w:sz w:val="24"/>
          <w:szCs w:val="24"/>
        </w:rPr>
      </w:pPr>
      <w:r w:rsidRPr="00F736BA">
        <w:rPr>
          <w:rFonts w:ascii="Helvetica" w:eastAsia="宋体" w:hAnsi="Helvetica" w:cs="Helvetica"/>
          <w:color w:val="1F497D"/>
          <w:kern w:val="0"/>
          <w:sz w:val="24"/>
          <w:szCs w:val="24"/>
        </w:rPr>
        <w:t>方颖副校长，中国社会科学院工业经济研究所所长、《中国工业经济》主编史丹，张其仔副主编为获奖代表江艇、杨子晖、柏培文颁授获奖证书。三位获奖代表依次发表获奖感言。</w:t>
      </w:r>
    </w:p>
    <w:p w:rsidR="00F736BA" w:rsidRDefault="00F736BA" w:rsidP="00F736BA">
      <w:pPr>
        <w:widowControl/>
        <w:shd w:val="clear" w:color="auto" w:fill="FFFFFF"/>
        <w:spacing w:line="420" w:lineRule="atLeast"/>
        <w:ind w:firstLine="528"/>
        <w:rPr>
          <w:rFonts w:ascii="Helvetica" w:eastAsia="宋体" w:hAnsi="Helvetica" w:cs="Helvetica" w:hint="eastAsia"/>
          <w:color w:val="1F497D"/>
          <w:kern w:val="0"/>
          <w:sz w:val="24"/>
          <w:szCs w:val="24"/>
        </w:rPr>
      </w:pPr>
      <w:r w:rsidRPr="00F736BA">
        <w:rPr>
          <w:rFonts w:ascii="Helvetica" w:eastAsia="宋体" w:hAnsi="Helvetica" w:cs="Helvetica"/>
          <w:color w:val="1F497D"/>
          <w:kern w:val="0"/>
          <w:sz w:val="24"/>
          <w:szCs w:val="24"/>
        </w:rPr>
        <w:t>江艇表示，得益于期刊平台，其成果受到了更多的关注。他提到，作为经济学研究者，我们的论文在有回应性的同时，应保持更多的主动性；在认识世界的同时，应更多地参与改造世界。呼吁学界做出更多能够扎根真实世界、回应重大现实的优秀成果。</w:t>
      </w:r>
    </w:p>
    <w:p w:rsidR="00F736BA" w:rsidRDefault="00F736BA" w:rsidP="00F736BA">
      <w:pPr>
        <w:widowControl/>
        <w:shd w:val="clear" w:color="auto" w:fill="FFFFFF"/>
        <w:spacing w:line="420" w:lineRule="atLeast"/>
        <w:ind w:firstLine="528"/>
        <w:rPr>
          <w:rFonts w:ascii="Helvetica" w:eastAsia="宋体" w:hAnsi="Helvetica" w:cs="Helvetica" w:hint="eastAsia"/>
          <w:color w:val="1F497D"/>
          <w:kern w:val="0"/>
          <w:sz w:val="24"/>
          <w:szCs w:val="24"/>
        </w:rPr>
      </w:pPr>
    </w:p>
    <w:p w:rsidR="00F736BA" w:rsidRDefault="00F736BA" w:rsidP="00F736BA">
      <w:pPr>
        <w:widowControl/>
        <w:shd w:val="clear" w:color="auto" w:fill="FFFFFF"/>
        <w:spacing w:line="420" w:lineRule="atLeast"/>
        <w:ind w:firstLine="528"/>
        <w:rPr>
          <w:rFonts w:ascii="Helvetica" w:eastAsia="宋体" w:hAnsi="Helvetica" w:cs="Helvetica" w:hint="eastAsia"/>
          <w:color w:val="1F497D"/>
          <w:kern w:val="0"/>
          <w:sz w:val="24"/>
          <w:szCs w:val="24"/>
        </w:rPr>
      </w:pPr>
      <w:r>
        <w:rPr>
          <w:rFonts w:ascii="Helvetica" w:eastAsia="宋体" w:hAnsi="Helvetica" w:cs="Helvetica"/>
          <w:noProof/>
          <w:color w:val="1F497D"/>
          <w:kern w:val="0"/>
          <w:sz w:val="24"/>
          <w:szCs w:val="24"/>
        </w:rPr>
        <w:lastRenderedPageBreak/>
        <w:drawing>
          <wp:inline distT="0" distB="0" distL="0" distR="0">
            <wp:extent cx="4902526" cy="3267075"/>
            <wp:effectExtent l="19050" t="0" r="0" b="0"/>
            <wp:docPr id="57" name="图片 57" descr="D:\用户\Documents\WeChat Files\maomao1360\FileStorage\Temp\fed6ea7ad32773792a18669e44a61f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用户\Documents\WeChat Files\maomao1360\FileStorage\Temp\fed6ea7ad32773792a18669e44a61f54.jpg"/>
                    <pic:cNvPicPr>
                      <a:picLocks noChangeAspect="1" noChangeArrowheads="1"/>
                    </pic:cNvPicPr>
                  </pic:nvPicPr>
                  <pic:blipFill>
                    <a:blip r:embed="rId10"/>
                    <a:srcRect/>
                    <a:stretch>
                      <a:fillRect/>
                    </a:stretch>
                  </pic:blipFill>
                  <pic:spPr bwMode="auto">
                    <a:xfrm>
                      <a:off x="0" y="0"/>
                      <a:ext cx="4903045" cy="3267421"/>
                    </a:xfrm>
                    <a:prstGeom prst="rect">
                      <a:avLst/>
                    </a:prstGeom>
                    <a:noFill/>
                    <a:ln w="9525">
                      <a:noFill/>
                      <a:miter lim="800000"/>
                      <a:headEnd/>
                      <a:tailEnd/>
                    </a:ln>
                  </pic:spPr>
                </pic:pic>
              </a:graphicData>
            </a:graphic>
          </wp:inline>
        </w:drawing>
      </w:r>
    </w:p>
    <w:p w:rsidR="00F736BA" w:rsidRDefault="00F736BA" w:rsidP="00F736BA">
      <w:pPr>
        <w:widowControl/>
        <w:shd w:val="clear" w:color="auto" w:fill="FFFFFF"/>
        <w:spacing w:line="420" w:lineRule="atLeast"/>
        <w:ind w:firstLine="528"/>
        <w:rPr>
          <w:rFonts w:ascii="Helvetica" w:eastAsia="宋体" w:hAnsi="Helvetica" w:cs="Helvetica" w:hint="eastAsia"/>
          <w:color w:val="1F497D"/>
          <w:kern w:val="0"/>
          <w:sz w:val="24"/>
          <w:szCs w:val="24"/>
        </w:rPr>
      </w:pPr>
    </w:p>
    <w:p w:rsidR="00F736BA" w:rsidRPr="00F736BA" w:rsidRDefault="00F736BA" w:rsidP="00F736BA">
      <w:pPr>
        <w:widowControl/>
        <w:shd w:val="clear" w:color="auto" w:fill="FFFFFF"/>
        <w:spacing w:line="420" w:lineRule="atLeast"/>
        <w:ind w:firstLine="528"/>
        <w:rPr>
          <w:rFonts w:ascii="Helvetica" w:eastAsia="宋体" w:hAnsi="Helvetica" w:cs="Helvetica"/>
          <w:color w:val="1F497D"/>
          <w:kern w:val="0"/>
          <w:sz w:val="24"/>
          <w:szCs w:val="24"/>
        </w:rPr>
      </w:pPr>
    </w:p>
    <w:p w:rsidR="00F736BA" w:rsidRPr="00F736BA" w:rsidRDefault="00F736BA" w:rsidP="00F736BA">
      <w:pPr>
        <w:widowControl/>
        <w:shd w:val="clear" w:color="auto" w:fill="FFFFFF"/>
        <w:spacing w:line="420" w:lineRule="atLeast"/>
        <w:rPr>
          <w:rFonts w:ascii="Helvetica" w:eastAsia="宋体" w:hAnsi="Helvetica" w:cs="Helvetica"/>
          <w:color w:val="1F497D"/>
          <w:kern w:val="0"/>
          <w:sz w:val="24"/>
          <w:szCs w:val="24"/>
        </w:rPr>
      </w:pPr>
      <w:r>
        <w:rPr>
          <w:rFonts w:ascii="Helvetica" w:eastAsia="宋体" w:hAnsi="Helvetica" w:cs="Helvetica" w:hint="eastAsia"/>
          <w:color w:val="1F497D"/>
          <w:kern w:val="0"/>
          <w:sz w:val="24"/>
          <w:szCs w:val="24"/>
        </w:rPr>
        <w:t xml:space="preserve">    </w:t>
      </w:r>
      <w:r w:rsidRPr="00F736BA">
        <w:rPr>
          <w:rFonts w:ascii="Helvetica" w:eastAsia="宋体" w:hAnsi="Helvetica" w:cs="Helvetica"/>
          <w:color w:val="1F497D"/>
          <w:kern w:val="0"/>
          <w:sz w:val="24"/>
          <w:szCs w:val="24"/>
        </w:rPr>
        <w:t>杨子晖表示，获得这一奖项，意义重大，是一份沉甸甸的鼓励。《中国工业经济》坚持</w:t>
      </w:r>
      <w:r w:rsidRPr="00F736BA">
        <w:rPr>
          <w:rFonts w:ascii="Helvetica" w:eastAsia="宋体" w:hAnsi="Helvetica" w:cs="Helvetica"/>
          <w:color w:val="1F497D"/>
          <w:kern w:val="0"/>
          <w:sz w:val="24"/>
          <w:szCs w:val="24"/>
        </w:rPr>
        <w:t>“</w:t>
      </w:r>
      <w:r w:rsidRPr="00F736BA">
        <w:rPr>
          <w:rFonts w:ascii="Helvetica" w:eastAsia="宋体" w:hAnsi="Helvetica" w:cs="Helvetica"/>
          <w:color w:val="1F497D"/>
          <w:kern w:val="0"/>
          <w:sz w:val="24"/>
          <w:szCs w:val="24"/>
        </w:rPr>
        <w:t>理论顶天、实践立地</w:t>
      </w:r>
      <w:r w:rsidRPr="00F736BA">
        <w:rPr>
          <w:rFonts w:ascii="Helvetica" w:eastAsia="宋体" w:hAnsi="Helvetica" w:cs="Helvetica"/>
          <w:color w:val="1F497D"/>
          <w:kern w:val="0"/>
          <w:sz w:val="24"/>
          <w:szCs w:val="24"/>
        </w:rPr>
        <w:t>”</w:t>
      </w:r>
      <w:r w:rsidRPr="00F736BA">
        <w:rPr>
          <w:rFonts w:ascii="Helvetica" w:eastAsia="宋体" w:hAnsi="Helvetica" w:cs="Helvetica"/>
          <w:color w:val="1F497D"/>
          <w:kern w:val="0"/>
          <w:sz w:val="24"/>
          <w:szCs w:val="24"/>
        </w:rPr>
        <w:t>的办刊理念，刊发了一系列以重大前沿理论和现实问题为研究对象的优秀成果，同时也为构建良好学术共享机制，提高中国经济学研究的规范性、科学性和前沿性作出了巨大贡献。</w:t>
      </w:r>
    </w:p>
    <w:p w:rsidR="00F736BA" w:rsidRDefault="00F736BA" w:rsidP="00F736BA">
      <w:pPr>
        <w:widowControl/>
        <w:shd w:val="clear" w:color="auto" w:fill="FFFFFF"/>
        <w:spacing w:line="420" w:lineRule="atLeast"/>
        <w:ind w:firstLine="528"/>
        <w:rPr>
          <w:rFonts w:ascii="Helvetica" w:eastAsia="宋体" w:hAnsi="Helvetica" w:cs="Helvetica" w:hint="eastAsia"/>
          <w:color w:val="1F497D"/>
          <w:kern w:val="0"/>
          <w:sz w:val="24"/>
          <w:szCs w:val="24"/>
        </w:rPr>
      </w:pPr>
    </w:p>
    <w:p w:rsidR="00F736BA" w:rsidRDefault="00F736BA" w:rsidP="00F736BA">
      <w:pPr>
        <w:widowControl/>
        <w:shd w:val="clear" w:color="auto" w:fill="FFFFFF"/>
        <w:spacing w:line="420" w:lineRule="atLeast"/>
        <w:ind w:firstLine="528"/>
        <w:rPr>
          <w:rFonts w:ascii="Helvetica" w:eastAsia="宋体" w:hAnsi="Helvetica" w:cs="Helvetica" w:hint="eastAsia"/>
          <w:color w:val="1F497D"/>
          <w:kern w:val="0"/>
          <w:sz w:val="24"/>
          <w:szCs w:val="24"/>
        </w:rPr>
      </w:pPr>
      <w:r>
        <w:rPr>
          <w:rFonts w:ascii="Helvetica" w:eastAsia="宋体" w:hAnsi="Helvetica" w:cs="Helvetica"/>
          <w:noProof/>
          <w:color w:val="1F497D"/>
          <w:kern w:val="0"/>
          <w:sz w:val="24"/>
          <w:szCs w:val="24"/>
        </w:rPr>
        <w:drawing>
          <wp:inline distT="0" distB="0" distL="0" distR="0">
            <wp:extent cx="5031165" cy="3352800"/>
            <wp:effectExtent l="19050" t="0" r="0" b="0"/>
            <wp:docPr id="58" name="图片 58" descr="D:\用户\Documents\WeChat Files\maomao1360\FileStorage\Temp\3cba7989d6279904dc238cffd77a48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用户\Documents\WeChat Files\maomao1360\FileStorage\Temp\3cba7989d6279904dc238cffd77a487c.jpg"/>
                    <pic:cNvPicPr>
                      <a:picLocks noChangeAspect="1" noChangeArrowheads="1"/>
                    </pic:cNvPicPr>
                  </pic:nvPicPr>
                  <pic:blipFill>
                    <a:blip r:embed="rId11"/>
                    <a:srcRect/>
                    <a:stretch>
                      <a:fillRect/>
                    </a:stretch>
                  </pic:blipFill>
                  <pic:spPr bwMode="auto">
                    <a:xfrm>
                      <a:off x="0" y="0"/>
                      <a:ext cx="5031696" cy="3353154"/>
                    </a:xfrm>
                    <a:prstGeom prst="rect">
                      <a:avLst/>
                    </a:prstGeom>
                    <a:noFill/>
                    <a:ln w="9525">
                      <a:noFill/>
                      <a:miter lim="800000"/>
                      <a:headEnd/>
                      <a:tailEnd/>
                    </a:ln>
                  </pic:spPr>
                </pic:pic>
              </a:graphicData>
            </a:graphic>
          </wp:inline>
        </w:drawing>
      </w:r>
    </w:p>
    <w:p w:rsidR="00F736BA" w:rsidRDefault="00F736BA" w:rsidP="00F736BA">
      <w:pPr>
        <w:widowControl/>
        <w:shd w:val="clear" w:color="auto" w:fill="FFFFFF"/>
        <w:spacing w:line="420" w:lineRule="atLeast"/>
        <w:ind w:firstLine="528"/>
        <w:rPr>
          <w:rFonts w:ascii="Helvetica" w:eastAsia="宋体" w:hAnsi="Helvetica" w:cs="Helvetica" w:hint="eastAsia"/>
          <w:color w:val="1F497D"/>
          <w:kern w:val="0"/>
          <w:sz w:val="24"/>
          <w:szCs w:val="24"/>
        </w:rPr>
      </w:pPr>
      <w:r w:rsidRPr="00F736BA">
        <w:rPr>
          <w:rFonts w:ascii="Helvetica" w:eastAsia="宋体" w:hAnsi="Helvetica" w:cs="Helvetica"/>
          <w:color w:val="1F497D"/>
          <w:kern w:val="0"/>
          <w:sz w:val="24"/>
          <w:szCs w:val="24"/>
        </w:rPr>
        <w:lastRenderedPageBreak/>
        <w:t>柏培文对获得此奖项感到非常荣幸，得益于厦门大学和厦大经济学科为师生提供的良好学术资源。《中国工业经济》推出了很多开创性的举措，包括选题上的引领前沿、数据公开等，为作者和读者提供了宝贵的交流平台。</w:t>
      </w:r>
    </w:p>
    <w:p w:rsidR="00F736BA" w:rsidRPr="00F736BA" w:rsidRDefault="00F736BA" w:rsidP="00F736BA">
      <w:pPr>
        <w:widowControl/>
        <w:shd w:val="clear" w:color="auto" w:fill="FFFFFF"/>
        <w:spacing w:line="420" w:lineRule="atLeast"/>
        <w:ind w:firstLine="528"/>
        <w:rPr>
          <w:rFonts w:ascii="Helvetica" w:eastAsia="宋体" w:hAnsi="Helvetica" w:cs="Helvetica"/>
          <w:color w:val="1F497D"/>
          <w:kern w:val="0"/>
          <w:sz w:val="24"/>
          <w:szCs w:val="24"/>
        </w:rPr>
      </w:pPr>
    </w:p>
    <w:p w:rsidR="00F736BA" w:rsidRPr="00F736BA" w:rsidRDefault="00F736BA" w:rsidP="00F736BA">
      <w:pPr>
        <w:widowControl/>
        <w:shd w:val="clear" w:color="auto" w:fill="FFFFFF"/>
        <w:spacing w:line="420" w:lineRule="atLeast"/>
        <w:ind w:firstLine="528"/>
        <w:rPr>
          <w:rFonts w:ascii="Helvetica" w:eastAsia="宋体" w:hAnsi="Helvetica" w:cs="Helvetica"/>
          <w:color w:val="1F497D"/>
          <w:kern w:val="0"/>
          <w:sz w:val="24"/>
          <w:szCs w:val="24"/>
        </w:rPr>
      </w:pPr>
      <w:r>
        <w:rPr>
          <w:rFonts w:ascii="Helvetica" w:eastAsia="宋体" w:hAnsi="Helvetica" w:cs="Helvetica"/>
          <w:noProof/>
          <w:color w:val="1F497D"/>
          <w:kern w:val="0"/>
          <w:sz w:val="24"/>
          <w:szCs w:val="24"/>
        </w:rPr>
        <w:drawing>
          <wp:inline distT="0" distB="0" distL="0" distR="0">
            <wp:extent cx="4802476" cy="3200400"/>
            <wp:effectExtent l="19050" t="0" r="0" b="0"/>
            <wp:docPr id="59" name="图片 59" descr="D:\用户\Documents\WeChat Files\maomao1360\FileStorage\Temp\bc90d83ac5685f44fb029be919c7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用户\Documents\WeChat Files\maomao1360\FileStorage\Temp\bc90d83ac5685f44fb029be919c70620.jpg"/>
                    <pic:cNvPicPr>
                      <a:picLocks noChangeAspect="1" noChangeArrowheads="1"/>
                    </pic:cNvPicPr>
                  </pic:nvPicPr>
                  <pic:blipFill>
                    <a:blip r:embed="rId12"/>
                    <a:srcRect/>
                    <a:stretch>
                      <a:fillRect/>
                    </a:stretch>
                  </pic:blipFill>
                  <pic:spPr bwMode="auto">
                    <a:xfrm>
                      <a:off x="0" y="0"/>
                      <a:ext cx="4802983" cy="3200738"/>
                    </a:xfrm>
                    <a:prstGeom prst="rect">
                      <a:avLst/>
                    </a:prstGeom>
                    <a:noFill/>
                    <a:ln w="9525">
                      <a:noFill/>
                      <a:miter lim="800000"/>
                      <a:headEnd/>
                      <a:tailEnd/>
                    </a:ln>
                  </pic:spPr>
                </pic:pic>
              </a:graphicData>
            </a:graphic>
          </wp:inline>
        </w:drawing>
      </w:r>
    </w:p>
    <w:p w:rsidR="00F736BA" w:rsidRDefault="00F736BA" w:rsidP="00F736BA">
      <w:pPr>
        <w:widowControl/>
        <w:shd w:val="clear" w:color="auto" w:fill="FFFFFF"/>
        <w:rPr>
          <w:rFonts w:ascii="Helvetica" w:eastAsia="宋体" w:hAnsi="Helvetica" w:cs="Helvetica" w:hint="eastAsia"/>
          <w:b/>
          <w:bCs/>
          <w:color w:val="FF0000"/>
          <w:kern w:val="0"/>
          <w:sz w:val="27"/>
          <w:highlight w:val="lightGray"/>
        </w:rPr>
      </w:pPr>
      <w:r w:rsidRPr="00F736BA">
        <w:rPr>
          <w:rFonts w:ascii="宋体" w:eastAsia="宋体" w:hAnsi="宋体" w:cs="宋体"/>
          <w:kern w:val="0"/>
          <w:sz w:val="24"/>
          <w:szCs w:val="24"/>
        </w:rPr>
        <w:br/>
      </w:r>
    </w:p>
    <w:p w:rsidR="00F736BA" w:rsidRDefault="00F736BA" w:rsidP="00F736BA">
      <w:pPr>
        <w:widowControl/>
        <w:shd w:val="clear" w:color="auto" w:fill="FFFFFF"/>
        <w:rPr>
          <w:rFonts w:ascii="Helvetica" w:eastAsia="宋体" w:hAnsi="Helvetica" w:cs="Helvetica" w:hint="eastAsia"/>
          <w:b/>
          <w:bCs/>
          <w:color w:val="FF0000"/>
          <w:kern w:val="0"/>
          <w:sz w:val="27"/>
          <w:highlight w:val="lightGray"/>
        </w:rPr>
      </w:pPr>
      <w:r w:rsidRPr="00F736BA">
        <w:rPr>
          <w:rFonts w:ascii="Helvetica" w:eastAsia="宋体" w:hAnsi="Helvetica" w:cs="Helvetica"/>
          <w:b/>
          <w:bCs/>
          <w:color w:val="FF0000"/>
          <w:kern w:val="0"/>
          <w:sz w:val="27"/>
          <w:highlight w:val="lightGray"/>
        </w:rPr>
        <w:t>主旨演讲</w:t>
      </w:r>
    </w:p>
    <w:p w:rsidR="00F736BA" w:rsidRDefault="00F736BA" w:rsidP="00F736BA">
      <w:pPr>
        <w:widowControl/>
        <w:shd w:val="clear" w:color="auto" w:fill="FFFFFF"/>
        <w:rPr>
          <w:rFonts w:ascii="Helvetica" w:eastAsia="宋体" w:hAnsi="Helvetica" w:cs="Helvetica" w:hint="eastAsia"/>
          <w:b/>
          <w:bCs/>
          <w:color w:val="FF0000"/>
          <w:kern w:val="0"/>
          <w:sz w:val="27"/>
          <w:highlight w:val="lightGray"/>
        </w:rPr>
      </w:pPr>
      <w:r>
        <w:rPr>
          <w:rFonts w:ascii="Helvetica" w:eastAsia="宋体" w:hAnsi="Helvetica" w:cs="Helvetica"/>
          <w:b/>
          <w:bCs/>
          <w:noProof/>
          <w:color w:val="FF0000"/>
          <w:kern w:val="0"/>
          <w:sz w:val="27"/>
        </w:rPr>
        <w:drawing>
          <wp:inline distT="0" distB="0" distL="0" distR="0">
            <wp:extent cx="2671763" cy="1781175"/>
            <wp:effectExtent l="19050" t="0" r="0" b="0"/>
            <wp:docPr id="60" name="图片 60" descr="D:\用户\Documents\WeChat Files\maomao1360\FileStorage\Temp\2dba1d564ef0523e4c4169c6511875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用户\Documents\WeChat Files\maomao1360\FileStorage\Temp\2dba1d564ef0523e4c4169c65118750b.jpg"/>
                    <pic:cNvPicPr>
                      <a:picLocks noChangeAspect="1" noChangeArrowheads="1"/>
                    </pic:cNvPicPr>
                  </pic:nvPicPr>
                  <pic:blipFill>
                    <a:blip r:embed="rId13" cstate="print"/>
                    <a:srcRect/>
                    <a:stretch>
                      <a:fillRect/>
                    </a:stretch>
                  </pic:blipFill>
                  <pic:spPr bwMode="auto">
                    <a:xfrm>
                      <a:off x="0" y="0"/>
                      <a:ext cx="2673089" cy="1782059"/>
                    </a:xfrm>
                    <a:prstGeom prst="rect">
                      <a:avLst/>
                    </a:prstGeom>
                    <a:noFill/>
                    <a:ln w="9525">
                      <a:noFill/>
                      <a:miter lim="800000"/>
                      <a:headEnd/>
                      <a:tailEnd/>
                    </a:ln>
                  </pic:spPr>
                </pic:pic>
              </a:graphicData>
            </a:graphic>
          </wp:inline>
        </w:drawing>
      </w:r>
      <w:r>
        <w:rPr>
          <w:rFonts w:ascii="Helvetica" w:eastAsia="宋体" w:hAnsi="Helvetica" w:cs="Helvetica"/>
          <w:b/>
          <w:bCs/>
          <w:noProof/>
          <w:color w:val="FF0000"/>
          <w:kern w:val="0"/>
          <w:sz w:val="27"/>
        </w:rPr>
        <w:drawing>
          <wp:inline distT="0" distB="0" distL="0" distR="0">
            <wp:extent cx="2728911" cy="1819275"/>
            <wp:effectExtent l="19050" t="0" r="0" b="0"/>
            <wp:docPr id="61" name="图片 61" descr="D:\用户\Documents\WeChat Files\maomao1360\FileStorage\Temp\c4b818c3311b136217aa41aab78d1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用户\Documents\WeChat Files\maomao1360\FileStorage\Temp\c4b818c3311b136217aa41aab78d1dc7.jpg"/>
                    <pic:cNvPicPr>
                      <a:picLocks noChangeAspect="1" noChangeArrowheads="1"/>
                    </pic:cNvPicPr>
                  </pic:nvPicPr>
                  <pic:blipFill>
                    <a:blip r:embed="rId14" cstate="print"/>
                    <a:srcRect/>
                    <a:stretch>
                      <a:fillRect/>
                    </a:stretch>
                  </pic:blipFill>
                  <pic:spPr bwMode="auto">
                    <a:xfrm>
                      <a:off x="0" y="0"/>
                      <a:ext cx="2730266" cy="1820179"/>
                    </a:xfrm>
                    <a:prstGeom prst="rect">
                      <a:avLst/>
                    </a:prstGeom>
                    <a:noFill/>
                    <a:ln w="9525">
                      <a:noFill/>
                      <a:miter lim="800000"/>
                      <a:headEnd/>
                      <a:tailEnd/>
                    </a:ln>
                  </pic:spPr>
                </pic:pic>
              </a:graphicData>
            </a:graphic>
          </wp:inline>
        </w:drawing>
      </w:r>
    </w:p>
    <w:p w:rsidR="00F736BA" w:rsidRDefault="00F736BA" w:rsidP="00F736BA">
      <w:pPr>
        <w:widowControl/>
        <w:shd w:val="clear" w:color="auto" w:fill="FFFFFF"/>
        <w:rPr>
          <w:rFonts w:ascii="Helvetica" w:eastAsia="宋体" w:hAnsi="Helvetica" w:cs="Helvetica" w:hint="eastAsia"/>
          <w:b/>
          <w:bCs/>
          <w:color w:val="FF0000"/>
          <w:kern w:val="0"/>
          <w:sz w:val="27"/>
          <w:highlight w:val="lightGray"/>
        </w:rPr>
      </w:pPr>
    </w:p>
    <w:p w:rsidR="00F736BA" w:rsidRPr="00F736BA" w:rsidRDefault="00F736BA" w:rsidP="00F736BA">
      <w:pPr>
        <w:widowControl/>
        <w:shd w:val="clear" w:color="auto" w:fill="FFFFFF"/>
        <w:spacing w:line="420" w:lineRule="atLeast"/>
        <w:rPr>
          <w:rFonts w:ascii="Helvetica" w:eastAsia="宋体" w:hAnsi="Helvetica" w:cs="Helvetica"/>
          <w:color w:val="1F497D"/>
          <w:kern w:val="0"/>
          <w:sz w:val="24"/>
          <w:szCs w:val="24"/>
        </w:rPr>
      </w:pPr>
      <w:r>
        <w:rPr>
          <w:rFonts w:ascii="Helvetica" w:eastAsia="宋体" w:hAnsi="Helvetica" w:cs="Helvetica" w:hint="eastAsia"/>
          <w:color w:val="1F497D"/>
          <w:kern w:val="0"/>
          <w:sz w:val="24"/>
          <w:szCs w:val="24"/>
        </w:rPr>
        <w:t xml:space="preserve">   </w:t>
      </w:r>
      <w:r w:rsidRPr="00F736BA">
        <w:rPr>
          <w:rFonts w:ascii="Helvetica" w:eastAsia="宋体" w:hAnsi="Helvetica" w:cs="Helvetica"/>
          <w:color w:val="1F497D"/>
          <w:kern w:val="0"/>
          <w:sz w:val="24"/>
          <w:szCs w:val="24"/>
        </w:rPr>
        <w:t>随后，</w:t>
      </w:r>
      <w:r w:rsidRPr="00F736BA">
        <w:rPr>
          <w:rFonts w:ascii="Helvetica" w:eastAsia="宋体" w:hAnsi="Helvetica" w:cs="Helvetica"/>
          <w:color w:val="1F497D"/>
          <w:kern w:val="0"/>
          <w:sz w:val="24"/>
          <w:szCs w:val="24"/>
        </w:rPr>
        <w:t>5</w:t>
      </w:r>
      <w:r w:rsidRPr="00F736BA">
        <w:rPr>
          <w:rFonts w:ascii="Helvetica" w:eastAsia="宋体" w:hAnsi="Helvetica" w:cs="Helvetica"/>
          <w:color w:val="1F497D"/>
          <w:kern w:val="0"/>
          <w:sz w:val="24"/>
          <w:szCs w:val="24"/>
        </w:rPr>
        <w:t>位学者带来精彩的主旨演讲。该环节由《中国工业经济》编辑部主任王燕梅研究员、厦门大学经济学科陈国进教授主持。</w:t>
      </w:r>
    </w:p>
    <w:p w:rsidR="00F736BA" w:rsidRPr="00F736BA" w:rsidRDefault="00F736BA" w:rsidP="00F736BA">
      <w:pPr>
        <w:widowControl/>
        <w:shd w:val="clear" w:color="auto" w:fill="FFFFFF"/>
        <w:rPr>
          <w:rFonts w:ascii="宋体" w:eastAsia="宋体" w:hAnsi="宋体" w:cs="宋体"/>
          <w:kern w:val="0"/>
          <w:sz w:val="24"/>
          <w:szCs w:val="24"/>
        </w:rPr>
      </w:pPr>
    </w:p>
    <w:p w:rsidR="00F736BA" w:rsidRPr="00F736BA" w:rsidRDefault="00F736BA" w:rsidP="00F736BA">
      <w:pPr>
        <w:widowControl/>
        <w:shd w:val="clear" w:color="auto" w:fill="FFFFFF"/>
        <w:rPr>
          <w:rFonts w:ascii="宋体" w:eastAsia="宋体" w:hAnsi="宋体" w:cs="宋体"/>
          <w:kern w:val="0"/>
          <w:sz w:val="24"/>
          <w:szCs w:val="24"/>
        </w:rPr>
      </w:pPr>
      <w:r w:rsidRPr="00F736BA">
        <w:rPr>
          <w:rFonts w:ascii="宋体" w:eastAsia="宋体" w:hAnsi="宋体" w:cs="宋体"/>
          <w:kern w:val="0"/>
          <w:sz w:val="24"/>
          <w:szCs w:val="24"/>
        </w:rPr>
        <w:lastRenderedPageBreak/>
        <w:br/>
      </w:r>
      <w:r w:rsidRPr="00F736BA">
        <w:rPr>
          <w:rFonts w:ascii="宋体" w:eastAsia="宋体" w:hAnsi="宋体" w:cs="宋体"/>
          <w:kern w:val="0"/>
          <w:sz w:val="24"/>
          <w:szCs w:val="24"/>
        </w:rPr>
        <w:br/>
      </w:r>
      <w:r w:rsidRPr="00F736BA">
        <w:rPr>
          <w:rFonts w:ascii="宋体" w:eastAsia="宋体" w:hAnsi="宋体" w:cs="宋体"/>
          <w:b/>
          <w:bCs/>
          <w:kern w:val="0"/>
          <w:sz w:val="24"/>
          <w:szCs w:val="24"/>
        </w:rPr>
        <w:t>史丹  中国社会科学院工业经济研究所所长、《中国工业经济》主编、研究员</w:t>
      </w: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b/>
          <w:bCs/>
          <w:color w:val="1F497D"/>
          <w:kern w:val="0"/>
          <w:sz w:val="23"/>
        </w:rPr>
        <w:t>题目：工业发展与新型工业化</w:t>
      </w:r>
    </w:p>
    <w:p w:rsidR="00F736BA" w:rsidRDefault="00F736BA" w:rsidP="00F736BA">
      <w:pPr>
        <w:widowControl/>
        <w:shd w:val="clear" w:color="auto" w:fill="FFFFFF"/>
        <w:jc w:val="center"/>
        <w:rPr>
          <w:rFonts w:ascii="宋体" w:eastAsia="宋体" w:hAnsi="宋体" w:cs="宋体" w:hint="eastAsia"/>
          <w:kern w:val="0"/>
          <w:sz w:val="24"/>
          <w:szCs w:val="24"/>
        </w:rPr>
      </w:pPr>
    </w:p>
    <w:p w:rsidR="000C147E" w:rsidRDefault="000C147E" w:rsidP="00F736BA">
      <w:pPr>
        <w:widowControl/>
        <w:shd w:val="clear" w:color="auto" w:fill="FFFFFF"/>
        <w:jc w:val="center"/>
        <w:rPr>
          <w:rFonts w:ascii="宋体" w:eastAsia="宋体" w:hAnsi="宋体" w:cs="宋体" w:hint="eastAsia"/>
          <w:kern w:val="0"/>
          <w:sz w:val="24"/>
          <w:szCs w:val="24"/>
        </w:rPr>
      </w:pPr>
    </w:p>
    <w:p w:rsidR="000C147E" w:rsidRDefault="000C147E" w:rsidP="00F736BA">
      <w:pPr>
        <w:widowControl/>
        <w:shd w:val="clear" w:color="auto" w:fill="FFFFFF"/>
        <w:jc w:val="center"/>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extent cx="5145509" cy="3429000"/>
            <wp:effectExtent l="19050" t="0" r="0" b="0"/>
            <wp:docPr id="62" name="图片 62" descr="D:\用户\Documents\WeChat Files\maomao1360\FileStorage\Temp\c8a5f4c8a35033e20464549ce381ef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用户\Documents\WeChat Files\maomao1360\FileStorage\Temp\c8a5f4c8a35033e20464549ce381ef1e.jpg"/>
                    <pic:cNvPicPr>
                      <a:picLocks noChangeAspect="1" noChangeArrowheads="1"/>
                    </pic:cNvPicPr>
                  </pic:nvPicPr>
                  <pic:blipFill>
                    <a:blip r:embed="rId15"/>
                    <a:srcRect/>
                    <a:stretch>
                      <a:fillRect/>
                    </a:stretch>
                  </pic:blipFill>
                  <pic:spPr bwMode="auto">
                    <a:xfrm>
                      <a:off x="0" y="0"/>
                      <a:ext cx="5146052" cy="3429362"/>
                    </a:xfrm>
                    <a:prstGeom prst="rect">
                      <a:avLst/>
                    </a:prstGeom>
                    <a:noFill/>
                    <a:ln w="9525">
                      <a:noFill/>
                      <a:miter lim="800000"/>
                      <a:headEnd/>
                      <a:tailEnd/>
                    </a:ln>
                  </pic:spPr>
                </pic:pic>
              </a:graphicData>
            </a:graphic>
          </wp:inline>
        </w:drawing>
      </w:r>
    </w:p>
    <w:p w:rsidR="00F736BA" w:rsidRPr="000C147E" w:rsidRDefault="000C147E" w:rsidP="000C147E">
      <w:pPr>
        <w:widowControl/>
        <w:shd w:val="clear" w:color="auto" w:fill="FFFFFF"/>
        <w:spacing w:line="420" w:lineRule="atLeast"/>
        <w:rPr>
          <w:rFonts w:ascii="Helvetica" w:eastAsia="宋体" w:hAnsi="Helvetica" w:cs="Helvetica"/>
          <w:color w:val="1F497D"/>
          <w:kern w:val="0"/>
          <w:sz w:val="24"/>
          <w:szCs w:val="24"/>
        </w:rPr>
      </w:pPr>
      <w:r>
        <w:rPr>
          <w:rFonts w:ascii="宋体" w:eastAsia="宋体" w:hAnsi="宋体" w:cs="宋体" w:hint="eastAsia"/>
          <w:kern w:val="0"/>
          <w:sz w:val="24"/>
          <w:szCs w:val="24"/>
        </w:rPr>
        <w:t xml:space="preserve">    </w:t>
      </w:r>
      <w:r w:rsidR="00F736BA" w:rsidRPr="000C147E">
        <w:rPr>
          <w:rFonts w:ascii="Helvetica" w:eastAsia="宋体" w:hAnsi="Helvetica" w:cs="Helvetica"/>
          <w:color w:val="1F497D"/>
          <w:kern w:val="0"/>
          <w:sz w:val="24"/>
          <w:szCs w:val="24"/>
        </w:rPr>
        <w:t>史丹研究员阐述了中国工业发展面临的两大重大转变，指出新型工业化的</w:t>
      </w:r>
      <w:r w:rsidR="00F736BA" w:rsidRPr="000C147E">
        <w:rPr>
          <w:rFonts w:ascii="Helvetica" w:eastAsia="宋体" w:hAnsi="Helvetica" w:cs="Helvetica"/>
          <w:color w:val="1F497D"/>
          <w:kern w:val="0"/>
          <w:sz w:val="24"/>
          <w:szCs w:val="24"/>
        </w:rPr>
        <w:t>“</w:t>
      </w:r>
      <w:r w:rsidR="00F736BA" w:rsidRPr="000C147E">
        <w:rPr>
          <w:rFonts w:ascii="Helvetica" w:eastAsia="宋体" w:hAnsi="Helvetica" w:cs="Helvetica"/>
          <w:color w:val="1F497D"/>
          <w:kern w:val="0"/>
          <w:sz w:val="24"/>
          <w:szCs w:val="24"/>
        </w:rPr>
        <w:t>新</w:t>
      </w:r>
      <w:r w:rsidR="00F736BA" w:rsidRPr="000C147E">
        <w:rPr>
          <w:rFonts w:ascii="Helvetica" w:eastAsia="宋体" w:hAnsi="Helvetica" w:cs="Helvetica"/>
          <w:color w:val="1F497D"/>
          <w:kern w:val="0"/>
          <w:sz w:val="24"/>
          <w:szCs w:val="24"/>
        </w:rPr>
        <w:t>”</w:t>
      </w:r>
      <w:r w:rsidR="00F736BA" w:rsidRPr="000C147E">
        <w:rPr>
          <w:rFonts w:ascii="Helvetica" w:eastAsia="宋体" w:hAnsi="Helvetica" w:cs="Helvetica"/>
          <w:color w:val="1F497D"/>
          <w:kern w:val="0"/>
          <w:sz w:val="24"/>
          <w:szCs w:val="24"/>
        </w:rPr>
        <w:t>体现在理念新、道路新、目标新，其正朝着数字化、融合化和绿色化的趋势发展。史丹认为，中国工业发展的第一个重大转变是由以产业为核心的现代化演进到以人民为核心的现代化。中国工业发展的第二个重大转变是由以工业技术经济范式为主演进到以数字技术经济范式为主。数字经济条件下产业升级有三大趋势：一是数字产业成为新主导产业，产业数字化为主导方向；二是分工发展转向融合式发展；三是绿色低碳发展成为前置性条件。</w:t>
      </w:r>
    </w:p>
    <w:p w:rsidR="000C147E" w:rsidRDefault="00F736BA" w:rsidP="000C147E">
      <w:pPr>
        <w:widowControl/>
        <w:shd w:val="clear" w:color="auto" w:fill="FFFFFF"/>
        <w:spacing w:line="420" w:lineRule="atLeast"/>
        <w:ind w:firstLine="528"/>
        <w:rPr>
          <w:rFonts w:ascii="Helvetica" w:eastAsia="宋体" w:hAnsi="Helvetica" w:cs="Helvetica" w:hint="eastAsia"/>
          <w:color w:val="1F497D"/>
          <w:kern w:val="0"/>
          <w:sz w:val="24"/>
          <w:szCs w:val="24"/>
        </w:rPr>
      </w:pPr>
      <w:r w:rsidRPr="000C147E">
        <w:rPr>
          <w:rFonts w:ascii="Helvetica" w:eastAsia="宋体" w:hAnsi="Helvetica" w:cs="Helvetica"/>
          <w:color w:val="1F497D"/>
          <w:kern w:val="0"/>
          <w:sz w:val="24"/>
          <w:szCs w:val="24"/>
        </w:rPr>
        <w:t>史丹指出，中国式现代化的内涵都与人民息息相关。虽然西方产业发展规模理论对中国产业政策具有重要影响，但其并不能很好地解决我国工业发展存在的一般性产品过剩、产业发展不均衡、环境成本加大等问题。对此，我国积极进行工业化道路创新，结合国情坚定发展制造业，提出国内外</w:t>
      </w:r>
      <w:r w:rsidRPr="000C147E">
        <w:rPr>
          <w:rFonts w:ascii="Helvetica" w:eastAsia="宋体" w:hAnsi="Helvetica" w:cs="Helvetica"/>
          <w:color w:val="1F497D"/>
          <w:kern w:val="0"/>
          <w:sz w:val="24"/>
          <w:szCs w:val="24"/>
        </w:rPr>
        <w:t>“</w:t>
      </w:r>
      <w:r w:rsidRPr="000C147E">
        <w:rPr>
          <w:rFonts w:ascii="Helvetica" w:eastAsia="宋体" w:hAnsi="Helvetica" w:cs="Helvetica"/>
          <w:color w:val="1F497D"/>
          <w:kern w:val="0"/>
          <w:sz w:val="24"/>
          <w:szCs w:val="24"/>
        </w:rPr>
        <w:t>双循环</w:t>
      </w:r>
      <w:r w:rsidRPr="000C147E">
        <w:rPr>
          <w:rFonts w:ascii="Helvetica" w:eastAsia="宋体" w:hAnsi="Helvetica" w:cs="Helvetica"/>
          <w:color w:val="1F497D"/>
          <w:kern w:val="0"/>
          <w:sz w:val="24"/>
          <w:szCs w:val="24"/>
        </w:rPr>
        <w:t>”</w:t>
      </w:r>
      <w:r w:rsidRPr="000C147E">
        <w:rPr>
          <w:rFonts w:ascii="Helvetica" w:eastAsia="宋体" w:hAnsi="Helvetica" w:cs="Helvetica"/>
          <w:color w:val="1F497D"/>
          <w:kern w:val="0"/>
          <w:sz w:val="24"/>
          <w:szCs w:val="24"/>
        </w:rPr>
        <w:t>的开放式发展模式和人类命运共同体倡议。新型工业化应遵循第二个重大转变所具有的升级趋势，体现出数字化、融合化和绿色化的特点。</w:t>
      </w:r>
    </w:p>
    <w:p w:rsidR="000C147E" w:rsidRDefault="000C147E" w:rsidP="000C147E">
      <w:pPr>
        <w:widowControl/>
        <w:shd w:val="clear" w:color="auto" w:fill="FFFFFF"/>
        <w:spacing w:line="420" w:lineRule="atLeast"/>
        <w:ind w:firstLine="528"/>
        <w:rPr>
          <w:rFonts w:ascii="Helvetica" w:eastAsia="宋体" w:hAnsi="Helvetica" w:cs="Helvetica" w:hint="eastAsia"/>
          <w:color w:val="1F497D"/>
          <w:kern w:val="0"/>
          <w:sz w:val="24"/>
          <w:szCs w:val="24"/>
        </w:rPr>
      </w:pPr>
    </w:p>
    <w:p w:rsidR="000C147E" w:rsidRDefault="000C147E" w:rsidP="000C147E">
      <w:pPr>
        <w:widowControl/>
        <w:shd w:val="clear" w:color="auto" w:fill="FFFFFF"/>
        <w:spacing w:line="420" w:lineRule="atLeast"/>
        <w:ind w:firstLine="528"/>
        <w:rPr>
          <w:rFonts w:ascii="Helvetica" w:eastAsia="宋体" w:hAnsi="Helvetica" w:cs="Helvetica" w:hint="eastAsia"/>
          <w:color w:val="1F497D"/>
          <w:kern w:val="0"/>
          <w:sz w:val="24"/>
          <w:szCs w:val="24"/>
        </w:rPr>
      </w:pPr>
    </w:p>
    <w:p w:rsidR="00F736BA" w:rsidRPr="000C147E" w:rsidRDefault="000C147E" w:rsidP="000C147E">
      <w:pPr>
        <w:widowControl/>
        <w:shd w:val="clear" w:color="auto" w:fill="FFFFFF"/>
        <w:spacing w:line="420" w:lineRule="atLeast"/>
        <w:ind w:firstLine="528"/>
        <w:rPr>
          <w:rFonts w:ascii="Helvetica" w:eastAsia="宋体" w:hAnsi="Helvetica" w:cs="Helvetica"/>
          <w:color w:val="1F497D"/>
          <w:kern w:val="0"/>
          <w:sz w:val="24"/>
          <w:szCs w:val="24"/>
        </w:rPr>
      </w:pPr>
      <w:r>
        <w:rPr>
          <w:rFonts w:ascii="宋体" w:eastAsia="宋体" w:hAnsi="宋体" w:cs="宋体" w:hint="eastAsia"/>
          <w:b/>
          <w:bCs/>
          <w:kern w:val="0"/>
          <w:sz w:val="24"/>
          <w:szCs w:val="24"/>
        </w:rPr>
        <w:lastRenderedPageBreak/>
        <w:t xml:space="preserve">  </w:t>
      </w:r>
      <w:r w:rsidR="00F736BA" w:rsidRPr="00F736BA">
        <w:rPr>
          <w:rFonts w:ascii="宋体" w:eastAsia="宋体" w:hAnsi="宋体" w:cs="宋体"/>
          <w:b/>
          <w:bCs/>
          <w:kern w:val="0"/>
          <w:sz w:val="24"/>
          <w:szCs w:val="24"/>
        </w:rPr>
        <w:t>陆铭  上海交通大学中国发展研究院执行院长、教授</w:t>
      </w:r>
    </w:p>
    <w:p w:rsidR="00F736BA" w:rsidRDefault="000C147E" w:rsidP="00F736BA">
      <w:pPr>
        <w:widowControl/>
        <w:shd w:val="clear" w:color="auto" w:fill="FFFFFF"/>
        <w:spacing w:line="420" w:lineRule="atLeast"/>
        <w:ind w:firstLine="528"/>
        <w:rPr>
          <w:rFonts w:ascii="Helvetica" w:eastAsia="宋体" w:hAnsi="Helvetica" w:cs="Helvetica" w:hint="eastAsia"/>
          <w:b/>
          <w:bCs/>
          <w:color w:val="1F497D"/>
          <w:kern w:val="0"/>
          <w:sz w:val="23"/>
        </w:rPr>
      </w:pPr>
      <w:r>
        <w:rPr>
          <w:rFonts w:ascii="Helvetica" w:eastAsia="宋体" w:hAnsi="Helvetica" w:cs="Helvetica" w:hint="eastAsia"/>
          <w:b/>
          <w:bCs/>
          <w:color w:val="1F497D"/>
          <w:kern w:val="0"/>
          <w:sz w:val="23"/>
        </w:rPr>
        <w:t xml:space="preserve">  </w:t>
      </w:r>
      <w:r w:rsidR="00F736BA" w:rsidRPr="00F736BA">
        <w:rPr>
          <w:rFonts w:ascii="Helvetica" w:eastAsia="宋体" w:hAnsi="Helvetica" w:cs="Helvetica"/>
          <w:b/>
          <w:bCs/>
          <w:color w:val="1F497D"/>
          <w:kern w:val="0"/>
          <w:sz w:val="23"/>
        </w:rPr>
        <w:t>题目：大国治理的空间政治经济学</w:t>
      </w:r>
    </w:p>
    <w:p w:rsidR="000C147E" w:rsidRPr="00F736BA" w:rsidRDefault="000C147E" w:rsidP="00F736BA">
      <w:pPr>
        <w:widowControl/>
        <w:shd w:val="clear" w:color="auto" w:fill="FFFFFF"/>
        <w:spacing w:line="420" w:lineRule="atLeast"/>
        <w:ind w:firstLine="528"/>
        <w:rPr>
          <w:rFonts w:ascii="宋体" w:eastAsia="宋体" w:hAnsi="宋体" w:cs="宋体"/>
          <w:kern w:val="0"/>
          <w:sz w:val="24"/>
          <w:szCs w:val="24"/>
        </w:rPr>
      </w:pPr>
    </w:p>
    <w:p w:rsidR="00F736BA" w:rsidRDefault="000C147E" w:rsidP="00F736BA">
      <w:pPr>
        <w:widowControl/>
        <w:shd w:val="clear" w:color="auto" w:fill="FFFFFF"/>
        <w:jc w:val="center"/>
        <w:rPr>
          <w:rFonts w:ascii="宋体" w:eastAsia="宋体" w:hAnsi="宋体" w:cs="宋体" w:hint="eastAsia"/>
          <w:kern w:val="0"/>
          <w:sz w:val="24"/>
          <w:szCs w:val="24"/>
        </w:rPr>
      </w:pPr>
      <w:r>
        <w:rPr>
          <w:noProof/>
        </w:rPr>
        <w:drawing>
          <wp:inline distT="0" distB="0" distL="0" distR="0">
            <wp:extent cx="4729163" cy="3152775"/>
            <wp:effectExtent l="19050" t="0" r="0" b="0"/>
            <wp:docPr id="63" name="图片 6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图片"/>
                    <pic:cNvPicPr>
                      <a:picLocks noChangeAspect="1" noChangeArrowheads="1"/>
                    </pic:cNvPicPr>
                  </pic:nvPicPr>
                  <pic:blipFill>
                    <a:blip r:embed="rId16"/>
                    <a:srcRect/>
                    <a:stretch>
                      <a:fillRect/>
                    </a:stretch>
                  </pic:blipFill>
                  <pic:spPr bwMode="auto">
                    <a:xfrm>
                      <a:off x="0" y="0"/>
                      <a:ext cx="4731510" cy="3154340"/>
                    </a:xfrm>
                    <a:prstGeom prst="rect">
                      <a:avLst/>
                    </a:prstGeom>
                    <a:noFill/>
                    <a:ln w="9525">
                      <a:noFill/>
                      <a:miter lim="800000"/>
                      <a:headEnd/>
                      <a:tailEnd/>
                    </a:ln>
                  </pic:spPr>
                </pic:pic>
              </a:graphicData>
            </a:graphic>
          </wp:inline>
        </w:drawing>
      </w:r>
    </w:p>
    <w:p w:rsidR="000C147E" w:rsidRPr="00F736BA" w:rsidRDefault="000C147E" w:rsidP="00F736BA">
      <w:pPr>
        <w:widowControl/>
        <w:shd w:val="clear" w:color="auto" w:fill="FFFFFF"/>
        <w:jc w:val="center"/>
        <w:rPr>
          <w:rFonts w:ascii="宋体" w:eastAsia="宋体" w:hAnsi="宋体" w:cs="宋体"/>
          <w:kern w:val="0"/>
          <w:sz w:val="24"/>
          <w:szCs w:val="24"/>
        </w:rPr>
      </w:pP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color w:val="1F497D"/>
          <w:kern w:val="0"/>
          <w:sz w:val="23"/>
          <w:szCs w:val="23"/>
        </w:rPr>
        <w:t>陆铭教授从大国高质量发展的要求入手，探讨了区域经济发展过程中存在的问题，强调大国治理重在改革。基于全局视角，陆铭探讨了区域经济发展的理论框架。一方面，欠发达地区竞争力存在三重门：</w:t>
      </w:r>
      <w:r w:rsidRPr="00F736BA">
        <w:rPr>
          <w:rFonts w:ascii="Helvetica" w:eastAsia="宋体" w:hAnsi="Helvetica" w:cs="Helvetica"/>
          <w:color w:val="1F497D"/>
          <w:kern w:val="0"/>
          <w:sz w:val="23"/>
          <w:szCs w:val="23"/>
        </w:rPr>
        <w:t>GDP</w:t>
      </w:r>
      <w:r w:rsidRPr="00F736BA">
        <w:rPr>
          <w:rFonts w:ascii="Helvetica" w:eastAsia="宋体" w:hAnsi="Helvetica" w:cs="Helvetica"/>
          <w:color w:val="1F497D"/>
          <w:kern w:val="0"/>
          <w:sz w:val="23"/>
          <w:szCs w:val="23"/>
        </w:rPr>
        <w:t>总量具有天花板效应、工资降低会扩大地区间收入差距，以及汇率降低受限于统一货币，发现欠发达地区提高竞争力的出路是人口的适度流出；另一方面，陆铭以中国地方政府债务的形成机制为例，指出欠发达地区存在增长动力不足、依赖转移支付来扩张政府债务的问题。</w:t>
      </w: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color w:val="1F497D"/>
          <w:kern w:val="0"/>
          <w:sz w:val="23"/>
          <w:szCs w:val="23"/>
        </w:rPr>
        <w:t>最后，陆铭强调大国治理重在改革，既要改变地方政府的激励行为，推进多元化、问责制和中央协调，打破刚性兑付，也要完善市场经济，在价格机制、要素流动和产权保护等方面开展改革。</w:t>
      </w:r>
    </w:p>
    <w:p w:rsidR="000C147E" w:rsidRDefault="00F736BA" w:rsidP="00F736BA">
      <w:pPr>
        <w:widowControl/>
        <w:shd w:val="clear" w:color="auto" w:fill="FFFFFF"/>
        <w:rPr>
          <w:rFonts w:ascii="宋体" w:eastAsia="宋体" w:hAnsi="宋体" w:cs="宋体" w:hint="eastAsia"/>
          <w:b/>
          <w:bCs/>
          <w:kern w:val="0"/>
          <w:sz w:val="24"/>
          <w:szCs w:val="24"/>
        </w:rPr>
      </w:pPr>
      <w:r w:rsidRPr="00F736BA">
        <w:rPr>
          <w:rFonts w:ascii="宋体" w:eastAsia="宋体" w:hAnsi="宋体" w:cs="宋体"/>
          <w:kern w:val="0"/>
          <w:sz w:val="24"/>
          <w:szCs w:val="24"/>
        </w:rPr>
        <w:br/>
      </w:r>
      <w:r w:rsidRPr="00F736BA">
        <w:rPr>
          <w:rFonts w:ascii="宋体" w:eastAsia="宋体" w:hAnsi="宋体" w:cs="宋体"/>
          <w:kern w:val="0"/>
          <w:sz w:val="24"/>
          <w:szCs w:val="24"/>
        </w:rPr>
        <w:br/>
      </w:r>
    </w:p>
    <w:p w:rsidR="000C147E" w:rsidRDefault="000C147E" w:rsidP="00F736BA">
      <w:pPr>
        <w:widowControl/>
        <w:shd w:val="clear" w:color="auto" w:fill="FFFFFF"/>
        <w:rPr>
          <w:rFonts w:ascii="宋体" w:eastAsia="宋体" w:hAnsi="宋体" w:cs="宋体" w:hint="eastAsia"/>
          <w:b/>
          <w:bCs/>
          <w:kern w:val="0"/>
          <w:sz w:val="24"/>
          <w:szCs w:val="24"/>
        </w:rPr>
      </w:pPr>
    </w:p>
    <w:p w:rsidR="000C147E" w:rsidRDefault="000C147E" w:rsidP="00F736BA">
      <w:pPr>
        <w:widowControl/>
        <w:shd w:val="clear" w:color="auto" w:fill="FFFFFF"/>
        <w:rPr>
          <w:rFonts w:ascii="宋体" w:eastAsia="宋体" w:hAnsi="宋体" w:cs="宋体" w:hint="eastAsia"/>
          <w:b/>
          <w:bCs/>
          <w:kern w:val="0"/>
          <w:sz w:val="24"/>
          <w:szCs w:val="24"/>
        </w:rPr>
      </w:pPr>
    </w:p>
    <w:p w:rsidR="000C147E" w:rsidRDefault="000C147E" w:rsidP="00F736BA">
      <w:pPr>
        <w:widowControl/>
        <w:shd w:val="clear" w:color="auto" w:fill="FFFFFF"/>
        <w:rPr>
          <w:rFonts w:ascii="宋体" w:eastAsia="宋体" w:hAnsi="宋体" w:cs="宋体" w:hint="eastAsia"/>
          <w:b/>
          <w:bCs/>
          <w:kern w:val="0"/>
          <w:sz w:val="24"/>
          <w:szCs w:val="24"/>
        </w:rPr>
      </w:pPr>
    </w:p>
    <w:p w:rsidR="000C147E" w:rsidRDefault="000C147E" w:rsidP="00F736BA">
      <w:pPr>
        <w:widowControl/>
        <w:shd w:val="clear" w:color="auto" w:fill="FFFFFF"/>
        <w:rPr>
          <w:rFonts w:ascii="宋体" w:eastAsia="宋体" w:hAnsi="宋体" w:cs="宋体" w:hint="eastAsia"/>
          <w:b/>
          <w:bCs/>
          <w:kern w:val="0"/>
          <w:sz w:val="24"/>
          <w:szCs w:val="24"/>
        </w:rPr>
      </w:pPr>
    </w:p>
    <w:p w:rsidR="000C147E" w:rsidRDefault="000C147E" w:rsidP="00F736BA">
      <w:pPr>
        <w:widowControl/>
        <w:shd w:val="clear" w:color="auto" w:fill="FFFFFF"/>
        <w:rPr>
          <w:rFonts w:ascii="宋体" w:eastAsia="宋体" w:hAnsi="宋体" w:cs="宋体" w:hint="eastAsia"/>
          <w:b/>
          <w:bCs/>
          <w:kern w:val="0"/>
          <w:sz w:val="24"/>
          <w:szCs w:val="24"/>
        </w:rPr>
      </w:pPr>
    </w:p>
    <w:p w:rsidR="000C147E" w:rsidRDefault="000C147E" w:rsidP="00F736BA">
      <w:pPr>
        <w:widowControl/>
        <w:shd w:val="clear" w:color="auto" w:fill="FFFFFF"/>
        <w:rPr>
          <w:rFonts w:ascii="宋体" w:eastAsia="宋体" w:hAnsi="宋体" w:cs="宋体" w:hint="eastAsia"/>
          <w:b/>
          <w:bCs/>
          <w:kern w:val="0"/>
          <w:sz w:val="24"/>
          <w:szCs w:val="24"/>
        </w:rPr>
      </w:pPr>
    </w:p>
    <w:p w:rsidR="000C147E" w:rsidRDefault="000C147E" w:rsidP="00F736BA">
      <w:pPr>
        <w:widowControl/>
        <w:shd w:val="clear" w:color="auto" w:fill="FFFFFF"/>
        <w:rPr>
          <w:rFonts w:ascii="宋体" w:eastAsia="宋体" w:hAnsi="宋体" w:cs="宋体" w:hint="eastAsia"/>
          <w:b/>
          <w:bCs/>
          <w:kern w:val="0"/>
          <w:sz w:val="24"/>
          <w:szCs w:val="24"/>
        </w:rPr>
      </w:pPr>
    </w:p>
    <w:p w:rsidR="000C147E" w:rsidRDefault="000C147E" w:rsidP="00F736BA">
      <w:pPr>
        <w:widowControl/>
        <w:shd w:val="clear" w:color="auto" w:fill="FFFFFF"/>
        <w:rPr>
          <w:rFonts w:ascii="宋体" w:eastAsia="宋体" w:hAnsi="宋体" w:cs="宋体" w:hint="eastAsia"/>
          <w:b/>
          <w:bCs/>
          <w:kern w:val="0"/>
          <w:sz w:val="24"/>
          <w:szCs w:val="24"/>
        </w:rPr>
      </w:pPr>
    </w:p>
    <w:p w:rsidR="000C147E" w:rsidRDefault="000C147E" w:rsidP="00F736BA">
      <w:pPr>
        <w:widowControl/>
        <w:shd w:val="clear" w:color="auto" w:fill="FFFFFF"/>
        <w:rPr>
          <w:rFonts w:ascii="宋体" w:eastAsia="宋体" w:hAnsi="宋体" w:cs="宋体" w:hint="eastAsia"/>
          <w:b/>
          <w:bCs/>
          <w:kern w:val="0"/>
          <w:sz w:val="24"/>
          <w:szCs w:val="24"/>
        </w:rPr>
      </w:pPr>
    </w:p>
    <w:p w:rsidR="000C147E" w:rsidRDefault="000C147E" w:rsidP="00F736BA">
      <w:pPr>
        <w:widowControl/>
        <w:shd w:val="clear" w:color="auto" w:fill="FFFFFF"/>
        <w:rPr>
          <w:rFonts w:ascii="宋体" w:eastAsia="宋体" w:hAnsi="宋体" w:cs="宋体" w:hint="eastAsia"/>
          <w:b/>
          <w:bCs/>
          <w:kern w:val="0"/>
          <w:sz w:val="24"/>
          <w:szCs w:val="24"/>
        </w:rPr>
      </w:pPr>
    </w:p>
    <w:p w:rsidR="000C147E" w:rsidRDefault="000C147E" w:rsidP="00F736BA">
      <w:pPr>
        <w:widowControl/>
        <w:shd w:val="clear" w:color="auto" w:fill="FFFFFF"/>
        <w:rPr>
          <w:rFonts w:ascii="宋体" w:eastAsia="宋体" w:hAnsi="宋体" w:cs="宋体" w:hint="eastAsia"/>
          <w:b/>
          <w:bCs/>
          <w:kern w:val="0"/>
          <w:sz w:val="24"/>
          <w:szCs w:val="24"/>
        </w:rPr>
      </w:pPr>
    </w:p>
    <w:p w:rsidR="000C147E" w:rsidRDefault="000C147E" w:rsidP="00F736BA">
      <w:pPr>
        <w:widowControl/>
        <w:shd w:val="clear" w:color="auto" w:fill="FFFFFF"/>
        <w:rPr>
          <w:rFonts w:ascii="宋体" w:eastAsia="宋体" w:hAnsi="宋体" w:cs="宋体" w:hint="eastAsia"/>
          <w:b/>
          <w:bCs/>
          <w:kern w:val="0"/>
          <w:sz w:val="24"/>
          <w:szCs w:val="24"/>
        </w:rPr>
      </w:pPr>
    </w:p>
    <w:p w:rsidR="000C147E" w:rsidRDefault="000C147E" w:rsidP="00F736BA">
      <w:pPr>
        <w:widowControl/>
        <w:shd w:val="clear" w:color="auto" w:fill="FFFFFF"/>
        <w:rPr>
          <w:rFonts w:ascii="宋体" w:eastAsia="宋体" w:hAnsi="宋体" w:cs="宋体" w:hint="eastAsia"/>
          <w:b/>
          <w:bCs/>
          <w:kern w:val="0"/>
          <w:sz w:val="24"/>
          <w:szCs w:val="24"/>
        </w:rPr>
      </w:pPr>
    </w:p>
    <w:p w:rsidR="00F736BA" w:rsidRPr="00F736BA" w:rsidRDefault="000C147E" w:rsidP="00F736BA">
      <w:pPr>
        <w:widowControl/>
        <w:shd w:val="clear" w:color="auto" w:fill="FFFFFF"/>
        <w:rPr>
          <w:rFonts w:ascii="宋体" w:eastAsia="宋体" w:hAnsi="宋体" w:cs="宋体"/>
          <w:kern w:val="0"/>
          <w:sz w:val="24"/>
          <w:szCs w:val="24"/>
        </w:rPr>
      </w:pPr>
      <w:r>
        <w:rPr>
          <w:rFonts w:ascii="宋体" w:eastAsia="宋体" w:hAnsi="宋体" w:cs="宋体" w:hint="eastAsia"/>
          <w:b/>
          <w:bCs/>
          <w:kern w:val="0"/>
          <w:sz w:val="24"/>
          <w:szCs w:val="24"/>
        </w:rPr>
        <w:t xml:space="preserve">     </w:t>
      </w:r>
      <w:r w:rsidR="00F736BA" w:rsidRPr="00F736BA">
        <w:rPr>
          <w:rFonts w:ascii="宋体" w:eastAsia="宋体" w:hAnsi="宋体" w:cs="宋体"/>
          <w:b/>
          <w:bCs/>
          <w:kern w:val="0"/>
          <w:sz w:val="24"/>
          <w:szCs w:val="24"/>
        </w:rPr>
        <w:t>陆毅  清华大学经济管理学院经济系系主任、教授</w:t>
      </w:r>
    </w:p>
    <w:p w:rsidR="00F736BA" w:rsidRDefault="000C147E" w:rsidP="00F736BA">
      <w:pPr>
        <w:widowControl/>
        <w:shd w:val="clear" w:color="auto" w:fill="FFFFFF"/>
        <w:spacing w:line="420" w:lineRule="atLeast"/>
        <w:ind w:firstLine="528"/>
        <w:rPr>
          <w:rFonts w:ascii="Helvetica" w:eastAsia="宋体" w:hAnsi="Helvetica" w:cs="Helvetica" w:hint="eastAsia"/>
          <w:b/>
          <w:bCs/>
          <w:color w:val="1F497D"/>
          <w:kern w:val="0"/>
          <w:sz w:val="23"/>
        </w:rPr>
      </w:pPr>
      <w:r>
        <w:rPr>
          <w:rFonts w:ascii="Helvetica" w:eastAsia="宋体" w:hAnsi="Helvetica" w:cs="Helvetica" w:hint="eastAsia"/>
          <w:b/>
          <w:bCs/>
          <w:color w:val="1F497D"/>
          <w:kern w:val="0"/>
          <w:sz w:val="23"/>
        </w:rPr>
        <w:t xml:space="preserve"> </w:t>
      </w:r>
      <w:r w:rsidR="00F736BA" w:rsidRPr="00F736BA">
        <w:rPr>
          <w:rFonts w:ascii="Helvetica" w:eastAsia="宋体" w:hAnsi="Helvetica" w:cs="Helvetica"/>
          <w:b/>
          <w:bCs/>
          <w:color w:val="1F497D"/>
          <w:kern w:val="0"/>
          <w:sz w:val="23"/>
        </w:rPr>
        <w:t>题目：管理政策预期</w:t>
      </w:r>
    </w:p>
    <w:p w:rsidR="000C147E" w:rsidRPr="00F736BA" w:rsidRDefault="000C147E" w:rsidP="00F736BA">
      <w:pPr>
        <w:widowControl/>
        <w:shd w:val="clear" w:color="auto" w:fill="FFFFFF"/>
        <w:spacing w:line="420" w:lineRule="atLeast"/>
        <w:ind w:firstLine="528"/>
        <w:rPr>
          <w:rFonts w:ascii="宋体" w:eastAsia="宋体" w:hAnsi="宋体" w:cs="宋体"/>
          <w:kern w:val="0"/>
          <w:sz w:val="24"/>
          <w:szCs w:val="24"/>
        </w:rPr>
      </w:pPr>
    </w:p>
    <w:p w:rsidR="00F736BA" w:rsidRDefault="000C147E" w:rsidP="00F736BA">
      <w:pPr>
        <w:widowControl/>
        <w:shd w:val="clear" w:color="auto" w:fill="FFFFFF"/>
        <w:jc w:val="center"/>
        <w:rPr>
          <w:rFonts w:ascii="宋体" w:eastAsia="宋体" w:hAnsi="宋体" w:cs="宋体" w:hint="eastAsia"/>
          <w:kern w:val="0"/>
          <w:sz w:val="24"/>
          <w:szCs w:val="24"/>
        </w:rPr>
      </w:pPr>
      <w:r>
        <w:rPr>
          <w:noProof/>
        </w:rPr>
        <w:drawing>
          <wp:inline distT="0" distB="0" distL="0" distR="0">
            <wp:extent cx="4814888" cy="3209925"/>
            <wp:effectExtent l="19050" t="0" r="4762" b="0"/>
            <wp:docPr id="66" name="图片 6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图片"/>
                    <pic:cNvPicPr>
                      <a:picLocks noChangeAspect="1" noChangeArrowheads="1"/>
                    </pic:cNvPicPr>
                  </pic:nvPicPr>
                  <pic:blipFill>
                    <a:blip r:embed="rId17"/>
                    <a:srcRect/>
                    <a:stretch>
                      <a:fillRect/>
                    </a:stretch>
                  </pic:blipFill>
                  <pic:spPr bwMode="auto">
                    <a:xfrm>
                      <a:off x="0" y="0"/>
                      <a:ext cx="4817278" cy="3211518"/>
                    </a:xfrm>
                    <a:prstGeom prst="rect">
                      <a:avLst/>
                    </a:prstGeom>
                    <a:noFill/>
                    <a:ln w="9525">
                      <a:noFill/>
                      <a:miter lim="800000"/>
                      <a:headEnd/>
                      <a:tailEnd/>
                    </a:ln>
                  </pic:spPr>
                </pic:pic>
              </a:graphicData>
            </a:graphic>
          </wp:inline>
        </w:drawing>
      </w:r>
    </w:p>
    <w:p w:rsidR="000C147E" w:rsidRPr="00F736BA" w:rsidRDefault="000C147E" w:rsidP="00F736BA">
      <w:pPr>
        <w:widowControl/>
        <w:shd w:val="clear" w:color="auto" w:fill="FFFFFF"/>
        <w:jc w:val="center"/>
        <w:rPr>
          <w:rFonts w:ascii="宋体" w:eastAsia="宋体" w:hAnsi="宋体" w:cs="宋体"/>
          <w:kern w:val="0"/>
          <w:sz w:val="24"/>
          <w:szCs w:val="24"/>
        </w:rPr>
      </w:pP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color w:val="1F497D"/>
          <w:kern w:val="0"/>
          <w:sz w:val="23"/>
          <w:szCs w:val="23"/>
        </w:rPr>
        <w:t>当前，政策预期广泛地存在于社会经济生活之中，然而鲜有论文系统地分析预期对政策效果的影响以及政策制定中预期的作用，陆毅教授的成果在预期理论方面对现有研究进行了补充与完善。基于政策颁布与实际实施存在的时间差，陆毅介绍了政策颁布的最优路径决定方法，研究了预期管理的政策含义，并进行了异质性检验，对研究成果的可行性进行了进一步确认。</w:t>
      </w: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color w:val="1F497D"/>
          <w:kern w:val="0"/>
          <w:sz w:val="23"/>
          <w:szCs w:val="23"/>
        </w:rPr>
        <w:t>陆毅以</w:t>
      </w:r>
      <w:r w:rsidRPr="00F736BA">
        <w:rPr>
          <w:rFonts w:ascii="Helvetica" w:eastAsia="宋体" w:hAnsi="Helvetica" w:cs="Helvetica"/>
          <w:color w:val="1F497D"/>
          <w:kern w:val="0"/>
          <w:sz w:val="23"/>
          <w:szCs w:val="23"/>
        </w:rPr>
        <w:t>2015—2018</w:t>
      </w:r>
      <w:r w:rsidRPr="00F736BA">
        <w:rPr>
          <w:rFonts w:ascii="Helvetica" w:eastAsia="宋体" w:hAnsi="Helvetica" w:cs="Helvetica"/>
          <w:color w:val="1F497D"/>
          <w:kern w:val="0"/>
          <w:sz w:val="23"/>
          <w:szCs w:val="23"/>
        </w:rPr>
        <w:t>年中国车辆购置税税率变化为背景，基于居民对小排量汽车购置税增税的预期，采用聚束分析法进行研究，发现市场上存在强烈的决策摩擦，预期时间越长，摩擦越剧烈，居民决策的注意力成本越高。在机制分析方面，陆毅构建了动态离散选择模型来解释这一结论，理论分析表明，居民对预期政策冲击的反应取决于有限记忆效应和期权效应，通过平衡上述二者，可以获得最大化市场需求和居民福利的预期释放时点。最后，陆毅介绍了通过参数估计和反事实实验确定最佳预期释放时间的方法。</w:t>
      </w:r>
    </w:p>
    <w:p w:rsidR="000C147E" w:rsidRDefault="000C147E" w:rsidP="00F736BA">
      <w:pPr>
        <w:widowControl/>
        <w:shd w:val="clear" w:color="auto" w:fill="FFFFFF"/>
        <w:rPr>
          <w:rFonts w:ascii="宋体" w:eastAsia="宋体" w:hAnsi="宋体" w:cs="宋体" w:hint="eastAsia"/>
          <w:kern w:val="0"/>
          <w:sz w:val="24"/>
          <w:szCs w:val="24"/>
        </w:rPr>
      </w:pPr>
    </w:p>
    <w:p w:rsidR="000C147E" w:rsidRDefault="00F736BA" w:rsidP="00F736BA">
      <w:pPr>
        <w:widowControl/>
        <w:shd w:val="clear" w:color="auto" w:fill="FFFFFF"/>
        <w:rPr>
          <w:rFonts w:ascii="宋体" w:eastAsia="宋体" w:hAnsi="宋体" w:cs="宋体" w:hint="eastAsia"/>
          <w:kern w:val="0"/>
          <w:sz w:val="24"/>
          <w:szCs w:val="24"/>
        </w:rPr>
      </w:pPr>
      <w:r w:rsidRPr="00F736BA">
        <w:rPr>
          <w:rFonts w:ascii="宋体" w:eastAsia="宋体" w:hAnsi="宋体" w:cs="宋体"/>
          <w:kern w:val="0"/>
          <w:sz w:val="24"/>
          <w:szCs w:val="24"/>
        </w:rPr>
        <w:br/>
      </w:r>
    </w:p>
    <w:p w:rsidR="00F736BA" w:rsidRPr="00F736BA" w:rsidRDefault="000C147E" w:rsidP="00F736BA">
      <w:pPr>
        <w:widowControl/>
        <w:shd w:val="clear" w:color="auto" w:fill="FFFFFF"/>
        <w:rPr>
          <w:rFonts w:ascii="宋体" w:eastAsia="宋体" w:hAnsi="宋体" w:cs="宋体"/>
          <w:kern w:val="0"/>
          <w:sz w:val="24"/>
          <w:szCs w:val="24"/>
        </w:rPr>
      </w:pPr>
      <w:r>
        <w:rPr>
          <w:rFonts w:ascii="宋体" w:eastAsia="宋体" w:hAnsi="宋体" w:cs="宋体" w:hint="eastAsia"/>
          <w:kern w:val="0"/>
          <w:sz w:val="24"/>
          <w:szCs w:val="24"/>
        </w:rPr>
        <w:lastRenderedPageBreak/>
        <w:t xml:space="preserve">   </w:t>
      </w:r>
      <w:r w:rsidR="00F736BA" w:rsidRPr="00F736BA">
        <w:rPr>
          <w:rFonts w:ascii="宋体" w:eastAsia="宋体" w:hAnsi="宋体" w:cs="宋体"/>
          <w:b/>
          <w:bCs/>
          <w:kern w:val="0"/>
          <w:sz w:val="24"/>
          <w:szCs w:val="24"/>
        </w:rPr>
        <w:t>陈斌开  中央财经大学经济学院院长、教授</w:t>
      </w:r>
    </w:p>
    <w:p w:rsidR="00F736BA" w:rsidRDefault="00F736BA" w:rsidP="00F736BA">
      <w:pPr>
        <w:widowControl/>
        <w:shd w:val="clear" w:color="auto" w:fill="FFFFFF"/>
        <w:spacing w:line="420" w:lineRule="atLeast"/>
        <w:ind w:firstLine="528"/>
        <w:rPr>
          <w:rFonts w:ascii="Helvetica" w:eastAsia="宋体" w:hAnsi="Helvetica" w:cs="Helvetica" w:hint="eastAsia"/>
          <w:b/>
          <w:bCs/>
          <w:color w:val="1F497D"/>
          <w:kern w:val="0"/>
          <w:sz w:val="23"/>
        </w:rPr>
      </w:pPr>
      <w:r w:rsidRPr="00F736BA">
        <w:rPr>
          <w:rFonts w:ascii="Helvetica" w:eastAsia="宋体" w:hAnsi="Helvetica" w:cs="Helvetica"/>
          <w:b/>
          <w:bCs/>
          <w:color w:val="1F497D"/>
          <w:kern w:val="0"/>
          <w:sz w:val="23"/>
        </w:rPr>
        <w:t>题目：教育投入、人口流动与区域协调发展</w:t>
      </w:r>
    </w:p>
    <w:p w:rsidR="000C147E" w:rsidRDefault="000C147E" w:rsidP="00F736BA">
      <w:pPr>
        <w:widowControl/>
        <w:shd w:val="clear" w:color="auto" w:fill="FFFFFF"/>
        <w:spacing w:line="420" w:lineRule="atLeast"/>
        <w:ind w:firstLine="528"/>
        <w:rPr>
          <w:rFonts w:ascii="Helvetica" w:eastAsia="宋体" w:hAnsi="Helvetica" w:cs="Helvetica" w:hint="eastAsia"/>
          <w:b/>
          <w:bCs/>
          <w:color w:val="1F497D"/>
          <w:kern w:val="0"/>
          <w:sz w:val="23"/>
        </w:rPr>
      </w:pPr>
    </w:p>
    <w:p w:rsidR="000C147E" w:rsidRPr="00F736BA" w:rsidRDefault="000C147E" w:rsidP="00F736BA">
      <w:pPr>
        <w:widowControl/>
        <w:shd w:val="clear" w:color="auto" w:fill="FFFFFF"/>
        <w:spacing w:line="420" w:lineRule="atLeast"/>
        <w:ind w:firstLine="528"/>
        <w:rPr>
          <w:rFonts w:ascii="宋体" w:eastAsia="宋体" w:hAnsi="宋体" w:cs="宋体"/>
          <w:kern w:val="0"/>
          <w:sz w:val="24"/>
          <w:szCs w:val="24"/>
        </w:rPr>
      </w:pPr>
      <w:r>
        <w:rPr>
          <w:noProof/>
        </w:rPr>
        <w:drawing>
          <wp:inline distT="0" distB="0" distL="0" distR="0">
            <wp:extent cx="4300538" cy="2867025"/>
            <wp:effectExtent l="19050" t="0" r="4762" b="0"/>
            <wp:docPr id="69" name="图片 6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图片"/>
                    <pic:cNvPicPr>
                      <a:picLocks noChangeAspect="1" noChangeArrowheads="1"/>
                    </pic:cNvPicPr>
                  </pic:nvPicPr>
                  <pic:blipFill>
                    <a:blip r:embed="rId18"/>
                    <a:srcRect/>
                    <a:stretch>
                      <a:fillRect/>
                    </a:stretch>
                  </pic:blipFill>
                  <pic:spPr bwMode="auto">
                    <a:xfrm>
                      <a:off x="0" y="0"/>
                      <a:ext cx="4302672" cy="2868448"/>
                    </a:xfrm>
                    <a:prstGeom prst="rect">
                      <a:avLst/>
                    </a:prstGeom>
                    <a:noFill/>
                    <a:ln w="9525">
                      <a:noFill/>
                      <a:miter lim="800000"/>
                      <a:headEnd/>
                      <a:tailEnd/>
                    </a:ln>
                  </pic:spPr>
                </pic:pic>
              </a:graphicData>
            </a:graphic>
          </wp:inline>
        </w:drawing>
      </w:r>
    </w:p>
    <w:p w:rsidR="00F736BA" w:rsidRPr="00F736BA" w:rsidRDefault="00F736BA" w:rsidP="00F736BA">
      <w:pPr>
        <w:widowControl/>
        <w:shd w:val="clear" w:color="auto" w:fill="FFFFFF"/>
        <w:jc w:val="center"/>
        <w:rPr>
          <w:rFonts w:ascii="宋体" w:eastAsia="宋体" w:hAnsi="宋体" w:cs="宋体"/>
          <w:kern w:val="0"/>
          <w:sz w:val="24"/>
          <w:szCs w:val="24"/>
        </w:rPr>
      </w:pP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color w:val="1F497D"/>
          <w:kern w:val="0"/>
          <w:sz w:val="23"/>
          <w:szCs w:val="23"/>
        </w:rPr>
        <w:t>陈斌开教授介绍了教育差异与转移支付的典型事实：我国教育相关转移支付长期以来向欠发达地区配置，而地区之间教育质量、人力资本的差距没有明显缩小。基于这一事实，陈斌开采用多地区的动态空间一般均衡模型进行研究，并引入落户门槛、地方政府激励、内生化地方教育支出、生产性支出等因素。</w:t>
      </w:r>
    </w:p>
    <w:p w:rsidR="00F736BA" w:rsidRDefault="00F736BA" w:rsidP="00F736BA">
      <w:pPr>
        <w:widowControl/>
        <w:shd w:val="clear" w:color="auto" w:fill="FFFFFF"/>
        <w:spacing w:line="420" w:lineRule="atLeast"/>
        <w:ind w:firstLine="528"/>
        <w:rPr>
          <w:rFonts w:ascii="Helvetica" w:eastAsia="宋体" w:hAnsi="Helvetica" w:cs="Helvetica" w:hint="eastAsia"/>
          <w:color w:val="1F497D"/>
          <w:kern w:val="0"/>
          <w:sz w:val="23"/>
          <w:szCs w:val="23"/>
        </w:rPr>
      </w:pPr>
      <w:r w:rsidRPr="00F736BA">
        <w:rPr>
          <w:rFonts w:ascii="Helvetica" w:eastAsia="宋体" w:hAnsi="Helvetica" w:cs="Helvetica"/>
          <w:color w:val="1F497D"/>
          <w:kern w:val="0"/>
          <w:sz w:val="23"/>
          <w:szCs w:val="23"/>
        </w:rPr>
        <w:t>研究发现，在现有的劳动力市场摩擦和转移支付体系下，地区间教育质量和教育投入的差距明显存在，在异质劳动力集聚趋势差异、地方政府激励、教育投入规模效应等机制的推动下，该差距将一直持续。最后，陈斌开基于研究结论指出：政策设计应致力于引导人口向优势地区集聚并优化转移支付体系，设置专项转移支付为流动人口提供公共服务，兼顾效率、公平、大城市病等多重政策目标，与其他政策搭配形成更强合力。</w:t>
      </w:r>
    </w:p>
    <w:p w:rsidR="000C147E" w:rsidRDefault="000C147E" w:rsidP="00F736BA">
      <w:pPr>
        <w:widowControl/>
        <w:shd w:val="clear" w:color="auto" w:fill="FFFFFF"/>
        <w:spacing w:line="420" w:lineRule="atLeast"/>
        <w:ind w:firstLine="528"/>
        <w:rPr>
          <w:rFonts w:ascii="Helvetica" w:eastAsia="宋体" w:hAnsi="Helvetica" w:cs="Helvetica" w:hint="eastAsia"/>
          <w:color w:val="1F497D"/>
          <w:kern w:val="0"/>
          <w:sz w:val="23"/>
          <w:szCs w:val="23"/>
        </w:rPr>
      </w:pPr>
    </w:p>
    <w:p w:rsidR="000C147E" w:rsidRDefault="000C147E" w:rsidP="00F736BA">
      <w:pPr>
        <w:widowControl/>
        <w:shd w:val="clear" w:color="auto" w:fill="FFFFFF"/>
        <w:spacing w:line="420" w:lineRule="atLeast"/>
        <w:ind w:firstLine="528"/>
        <w:rPr>
          <w:rFonts w:ascii="Helvetica" w:eastAsia="宋体" w:hAnsi="Helvetica" w:cs="Helvetica" w:hint="eastAsia"/>
          <w:color w:val="1F497D"/>
          <w:kern w:val="0"/>
          <w:sz w:val="23"/>
          <w:szCs w:val="23"/>
        </w:rPr>
      </w:pPr>
    </w:p>
    <w:p w:rsidR="000C147E" w:rsidRDefault="000C147E" w:rsidP="00F736BA">
      <w:pPr>
        <w:widowControl/>
        <w:shd w:val="clear" w:color="auto" w:fill="FFFFFF"/>
        <w:spacing w:line="420" w:lineRule="atLeast"/>
        <w:ind w:firstLine="528"/>
        <w:rPr>
          <w:rFonts w:ascii="Helvetica" w:eastAsia="宋体" w:hAnsi="Helvetica" w:cs="Helvetica" w:hint="eastAsia"/>
          <w:color w:val="1F497D"/>
          <w:kern w:val="0"/>
          <w:sz w:val="23"/>
          <w:szCs w:val="23"/>
        </w:rPr>
      </w:pPr>
    </w:p>
    <w:p w:rsidR="000C147E" w:rsidRDefault="000C147E" w:rsidP="00F736BA">
      <w:pPr>
        <w:widowControl/>
        <w:shd w:val="clear" w:color="auto" w:fill="FFFFFF"/>
        <w:spacing w:line="420" w:lineRule="atLeast"/>
        <w:ind w:firstLine="528"/>
        <w:rPr>
          <w:rFonts w:ascii="Helvetica" w:eastAsia="宋体" w:hAnsi="Helvetica" w:cs="Helvetica" w:hint="eastAsia"/>
          <w:color w:val="1F497D"/>
          <w:kern w:val="0"/>
          <w:sz w:val="23"/>
          <w:szCs w:val="23"/>
        </w:rPr>
      </w:pPr>
    </w:p>
    <w:p w:rsidR="000C147E" w:rsidRDefault="000C147E" w:rsidP="00F736BA">
      <w:pPr>
        <w:widowControl/>
        <w:shd w:val="clear" w:color="auto" w:fill="FFFFFF"/>
        <w:spacing w:line="420" w:lineRule="atLeast"/>
        <w:ind w:firstLine="528"/>
        <w:rPr>
          <w:rFonts w:ascii="Helvetica" w:eastAsia="宋体" w:hAnsi="Helvetica" w:cs="Helvetica" w:hint="eastAsia"/>
          <w:color w:val="1F497D"/>
          <w:kern w:val="0"/>
          <w:sz w:val="23"/>
          <w:szCs w:val="23"/>
        </w:rPr>
      </w:pPr>
    </w:p>
    <w:p w:rsidR="000C147E" w:rsidRDefault="000C147E" w:rsidP="00F736BA">
      <w:pPr>
        <w:widowControl/>
        <w:shd w:val="clear" w:color="auto" w:fill="FFFFFF"/>
        <w:spacing w:line="420" w:lineRule="atLeast"/>
        <w:ind w:firstLine="528"/>
        <w:rPr>
          <w:rFonts w:ascii="Helvetica" w:eastAsia="宋体" w:hAnsi="Helvetica" w:cs="Helvetica" w:hint="eastAsia"/>
          <w:color w:val="1F497D"/>
          <w:kern w:val="0"/>
          <w:sz w:val="23"/>
          <w:szCs w:val="23"/>
        </w:rPr>
      </w:pPr>
    </w:p>
    <w:p w:rsidR="000C147E" w:rsidRDefault="000C147E" w:rsidP="00F736BA">
      <w:pPr>
        <w:widowControl/>
        <w:shd w:val="clear" w:color="auto" w:fill="FFFFFF"/>
        <w:spacing w:line="420" w:lineRule="atLeast"/>
        <w:ind w:firstLine="528"/>
        <w:rPr>
          <w:rFonts w:ascii="Helvetica" w:eastAsia="宋体" w:hAnsi="Helvetica" w:cs="Helvetica" w:hint="eastAsia"/>
          <w:color w:val="1F497D"/>
          <w:kern w:val="0"/>
          <w:sz w:val="23"/>
          <w:szCs w:val="23"/>
        </w:rPr>
      </w:pPr>
    </w:p>
    <w:p w:rsidR="000C147E" w:rsidRPr="00F736BA" w:rsidRDefault="000C147E" w:rsidP="00F736BA">
      <w:pPr>
        <w:widowControl/>
        <w:shd w:val="clear" w:color="auto" w:fill="FFFFFF"/>
        <w:spacing w:line="420" w:lineRule="atLeast"/>
        <w:ind w:firstLine="528"/>
        <w:rPr>
          <w:rFonts w:ascii="宋体" w:eastAsia="宋体" w:hAnsi="宋体" w:cs="宋体"/>
          <w:kern w:val="0"/>
          <w:sz w:val="24"/>
          <w:szCs w:val="24"/>
        </w:rPr>
      </w:pPr>
    </w:p>
    <w:p w:rsidR="00F736BA" w:rsidRPr="00F736BA" w:rsidRDefault="00F736BA" w:rsidP="00F736BA">
      <w:pPr>
        <w:widowControl/>
        <w:shd w:val="clear" w:color="auto" w:fill="FFFFFF"/>
        <w:rPr>
          <w:rFonts w:ascii="宋体" w:eastAsia="宋体" w:hAnsi="宋体" w:cs="宋体"/>
          <w:kern w:val="0"/>
          <w:sz w:val="24"/>
          <w:szCs w:val="24"/>
        </w:rPr>
      </w:pPr>
      <w:r w:rsidRPr="00F736BA">
        <w:rPr>
          <w:rFonts w:ascii="宋体" w:eastAsia="宋体" w:hAnsi="宋体" w:cs="宋体"/>
          <w:kern w:val="0"/>
          <w:sz w:val="24"/>
          <w:szCs w:val="24"/>
        </w:rPr>
        <w:lastRenderedPageBreak/>
        <w:br/>
      </w:r>
      <w:r w:rsidRPr="00F736BA">
        <w:rPr>
          <w:rFonts w:ascii="宋体" w:eastAsia="宋体" w:hAnsi="宋体" w:cs="宋体"/>
          <w:kern w:val="0"/>
          <w:sz w:val="24"/>
          <w:szCs w:val="24"/>
        </w:rPr>
        <w:br/>
      </w:r>
      <w:r w:rsidR="000C147E">
        <w:rPr>
          <w:rFonts w:ascii="宋体" w:eastAsia="宋体" w:hAnsi="宋体" w:cs="宋体" w:hint="eastAsia"/>
          <w:b/>
          <w:bCs/>
          <w:kern w:val="0"/>
          <w:sz w:val="24"/>
          <w:szCs w:val="24"/>
        </w:rPr>
        <w:t xml:space="preserve">    </w:t>
      </w:r>
      <w:r w:rsidRPr="00F736BA">
        <w:rPr>
          <w:rFonts w:ascii="宋体" w:eastAsia="宋体" w:hAnsi="宋体" w:cs="宋体"/>
          <w:b/>
          <w:bCs/>
          <w:kern w:val="0"/>
          <w:sz w:val="24"/>
          <w:szCs w:val="24"/>
        </w:rPr>
        <w:t>周颖刚  厦门大学经济学院与王亚南经济研究院院长、教授</w:t>
      </w:r>
    </w:p>
    <w:p w:rsidR="00F736BA" w:rsidRDefault="00F736BA" w:rsidP="00F736BA">
      <w:pPr>
        <w:widowControl/>
        <w:shd w:val="clear" w:color="auto" w:fill="FFFFFF"/>
        <w:spacing w:line="420" w:lineRule="atLeast"/>
        <w:ind w:firstLine="528"/>
        <w:rPr>
          <w:rFonts w:ascii="Helvetica" w:eastAsia="宋体" w:hAnsi="Helvetica" w:cs="Helvetica" w:hint="eastAsia"/>
          <w:b/>
          <w:bCs/>
          <w:color w:val="1F497D"/>
          <w:kern w:val="0"/>
          <w:sz w:val="23"/>
        </w:rPr>
      </w:pPr>
      <w:r w:rsidRPr="00F736BA">
        <w:rPr>
          <w:rFonts w:ascii="Helvetica" w:eastAsia="宋体" w:hAnsi="Helvetica" w:cs="Helvetica"/>
          <w:b/>
          <w:bCs/>
          <w:color w:val="1F497D"/>
          <w:kern w:val="0"/>
          <w:sz w:val="23"/>
        </w:rPr>
        <w:t>题目：美国制裁下的全球供应链调整</w:t>
      </w:r>
    </w:p>
    <w:p w:rsidR="000C147E" w:rsidRDefault="000C147E" w:rsidP="00F736BA">
      <w:pPr>
        <w:widowControl/>
        <w:shd w:val="clear" w:color="auto" w:fill="FFFFFF"/>
        <w:spacing w:line="420" w:lineRule="atLeast"/>
        <w:ind w:firstLine="528"/>
        <w:rPr>
          <w:rFonts w:ascii="Helvetica" w:eastAsia="宋体" w:hAnsi="Helvetica" w:cs="Helvetica" w:hint="eastAsia"/>
          <w:b/>
          <w:bCs/>
          <w:color w:val="1F497D"/>
          <w:kern w:val="0"/>
          <w:sz w:val="23"/>
        </w:rPr>
      </w:pPr>
    </w:p>
    <w:p w:rsidR="000C147E" w:rsidRPr="00F736BA" w:rsidRDefault="000C147E" w:rsidP="00F736BA">
      <w:pPr>
        <w:widowControl/>
        <w:shd w:val="clear" w:color="auto" w:fill="FFFFFF"/>
        <w:spacing w:line="420" w:lineRule="atLeast"/>
        <w:ind w:firstLine="528"/>
        <w:rPr>
          <w:rFonts w:ascii="宋体" w:eastAsia="宋体" w:hAnsi="宋体" w:cs="宋体"/>
          <w:kern w:val="0"/>
          <w:sz w:val="24"/>
          <w:szCs w:val="24"/>
        </w:rPr>
      </w:pPr>
      <w:r>
        <w:rPr>
          <w:noProof/>
        </w:rPr>
        <w:drawing>
          <wp:inline distT="0" distB="0" distL="0" distR="0">
            <wp:extent cx="5057775" cy="3371850"/>
            <wp:effectExtent l="19050" t="0" r="9525" b="0"/>
            <wp:docPr id="72" name="图片 7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图片"/>
                    <pic:cNvPicPr>
                      <a:picLocks noChangeAspect="1" noChangeArrowheads="1"/>
                    </pic:cNvPicPr>
                  </pic:nvPicPr>
                  <pic:blipFill>
                    <a:blip r:embed="rId19"/>
                    <a:srcRect/>
                    <a:stretch>
                      <a:fillRect/>
                    </a:stretch>
                  </pic:blipFill>
                  <pic:spPr bwMode="auto">
                    <a:xfrm>
                      <a:off x="0" y="0"/>
                      <a:ext cx="5060285" cy="3373523"/>
                    </a:xfrm>
                    <a:prstGeom prst="rect">
                      <a:avLst/>
                    </a:prstGeom>
                    <a:noFill/>
                    <a:ln w="9525">
                      <a:noFill/>
                      <a:miter lim="800000"/>
                      <a:headEnd/>
                      <a:tailEnd/>
                    </a:ln>
                  </pic:spPr>
                </pic:pic>
              </a:graphicData>
            </a:graphic>
          </wp:inline>
        </w:drawing>
      </w:r>
    </w:p>
    <w:p w:rsidR="00F736BA" w:rsidRPr="00F736BA" w:rsidRDefault="00F736BA" w:rsidP="00F736BA">
      <w:pPr>
        <w:widowControl/>
        <w:shd w:val="clear" w:color="auto" w:fill="FFFFFF"/>
        <w:jc w:val="center"/>
        <w:rPr>
          <w:rFonts w:ascii="宋体" w:eastAsia="宋体" w:hAnsi="宋体" w:cs="宋体"/>
          <w:kern w:val="0"/>
          <w:sz w:val="24"/>
          <w:szCs w:val="24"/>
        </w:rPr>
      </w:pP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color w:val="1F497D"/>
          <w:kern w:val="0"/>
          <w:sz w:val="23"/>
          <w:szCs w:val="23"/>
        </w:rPr>
        <w:t>周颖刚教授从企业层面出发，研究了在百年未有之大变局下美国制裁对全球供应链的影响。在区域风险化加剧及美国对一些国家采取经济制裁的背景下，全球供应链的布局愈发复杂。基于此，周颖刚以被制裁企业的客户为研究对象，使用双重差分模型，研究了客户对供应商的调整情况。研究发现，企业可能面临贸易便利和政治安全之间的权衡。总体而言，与未处理的控制公司相比，受到制裁企业的客户会偏好母国或与母国存在区域贸易协定国家的供应商；此外，受制裁企业的客户也会将转向政治友好的国家的供应商，以降低因美国制裁风险而导致贸易中断的可能性。</w:t>
      </w:r>
    </w:p>
    <w:p w:rsidR="00F736BA" w:rsidRPr="00F736BA" w:rsidRDefault="00F736BA" w:rsidP="00F736BA">
      <w:pPr>
        <w:widowControl/>
        <w:shd w:val="clear" w:color="auto" w:fill="FFFFFF"/>
        <w:spacing w:line="420" w:lineRule="atLeast"/>
        <w:ind w:firstLine="528"/>
        <w:rPr>
          <w:rFonts w:ascii="宋体" w:eastAsia="宋体" w:hAnsi="宋体" w:cs="宋体"/>
          <w:kern w:val="0"/>
          <w:sz w:val="24"/>
          <w:szCs w:val="24"/>
        </w:rPr>
      </w:pPr>
      <w:r w:rsidRPr="00F736BA">
        <w:rPr>
          <w:rFonts w:ascii="Helvetica" w:eastAsia="宋体" w:hAnsi="Helvetica" w:cs="Helvetica"/>
          <w:color w:val="1F497D"/>
          <w:kern w:val="0"/>
          <w:sz w:val="23"/>
          <w:szCs w:val="23"/>
        </w:rPr>
        <w:t>周颖刚介绍了异质性分析的结果：受制裁国家的客户会选择离母国更近的供应商，这种调整主导了向政治安全转移的调整；而未受影响的客户偏好政治友好国家和存在区域贸易协定国家的供应商，以寻求贸易便利和利益最大化之间的平衡；美国企业和与美国政府有关联的企业受到的影响最小，高科技企业的客户对供应商做出更多调整。最后，周颖刚教授提出了研究的不足之处，双重差分模型存在局限性，未考虑到经济系统的整体情况，同时，应将空间网络结构纳入研究。</w:t>
      </w:r>
    </w:p>
    <w:p w:rsidR="00F736BA" w:rsidRPr="00F736BA" w:rsidRDefault="00F736BA" w:rsidP="000C147E">
      <w:pPr>
        <w:widowControl/>
        <w:shd w:val="clear" w:color="auto" w:fill="FFFFFF"/>
        <w:rPr>
          <w:rFonts w:ascii="宋体" w:eastAsia="宋体" w:hAnsi="宋体" w:cs="宋体"/>
          <w:kern w:val="0"/>
          <w:sz w:val="24"/>
          <w:szCs w:val="24"/>
        </w:rPr>
      </w:pPr>
      <w:r w:rsidRPr="00F736BA">
        <w:rPr>
          <w:rFonts w:ascii="宋体" w:eastAsia="宋体" w:hAnsi="宋体" w:cs="宋体"/>
          <w:kern w:val="0"/>
          <w:sz w:val="24"/>
          <w:szCs w:val="24"/>
        </w:rPr>
        <w:lastRenderedPageBreak/>
        <w:br/>
      </w:r>
      <w:r w:rsidRPr="00F736BA">
        <w:rPr>
          <w:rFonts w:ascii="Helvetica" w:eastAsia="宋体" w:hAnsi="Helvetica" w:cs="Helvetica"/>
          <w:b/>
          <w:bCs/>
          <w:kern w:val="0"/>
          <w:sz w:val="27"/>
        </w:rPr>
        <w:t>分论坛研讨</w:t>
      </w:r>
      <w:r w:rsidRPr="00F736BA">
        <w:rPr>
          <w:rFonts w:ascii="宋体" w:eastAsia="宋体" w:hAnsi="宋体" w:cs="宋体"/>
          <w:kern w:val="0"/>
          <w:sz w:val="24"/>
          <w:szCs w:val="24"/>
        </w:rPr>
        <w:br/>
      </w:r>
      <w:r w:rsidR="000C147E">
        <w:rPr>
          <w:rFonts w:ascii="宋体" w:eastAsia="宋体" w:hAnsi="宋体" w:cs="宋体" w:hint="eastAsia"/>
          <w:kern w:val="0"/>
          <w:sz w:val="24"/>
          <w:szCs w:val="24"/>
        </w:rPr>
        <w:t xml:space="preserve">    </w:t>
      </w:r>
      <w:r w:rsidRPr="00F736BA">
        <w:rPr>
          <w:rFonts w:ascii="Helvetica" w:eastAsia="宋体" w:hAnsi="Helvetica" w:cs="Helvetica"/>
          <w:color w:val="1F497D"/>
          <w:kern w:val="0"/>
          <w:sz w:val="23"/>
          <w:szCs w:val="23"/>
        </w:rPr>
        <w:t>18</w:t>
      </w:r>
      <w:r w:rsidRPr="00F736BA">
        <w:rPr>
          <w:rFonts w:ascii="Helvetica" w:eastAsia="宋体" w:hAnsi="Helvetica" w:cs="Helvetica"/>
          <w:color w:val="1F497D"/>
          <w:kern w:val="0"/>
          <w:sz w:val="23"/>
          <w:szCs w:val="23"/>
        </w:rPr>
        <w:t>日下午，分论坛研讨在</w:t>
      </w:r>
      <w:r w:rsidRPr="00F736BA">
        <w:rPr>
          <w:rFonts w:ascii="Helvetica" w:eastAsia="宋体" w:hAnsi="Helvetica" w:cs="Helvetica"/>
          <w:color w:val="1F497D"/>
          <w:kern w:val="0"/>
          <w:sz w:val="23"/>
          <w:szCs w:val="23"/>
        </w:rPr>
        <w:t>7</w:t>
      </w:r>
      <w:r w:rsidRPr="00F736BA">
        <w:rPr>
          <w:rFonts w:ascii="Helvetica" w:eastAsia="宋体" w:hAnsi="Helvetica" w:cs="Helvetica"/>
          <w:color w:val="1F497D"/>
          <w:kern w:val="0"/>
          <w:sz w:val="23"/>
          <w:szCs w:val="23"/>
        </w:rPr>
        <w:t>个分会场中同步进行。</w:t>
      </w:r>
    </w:p>
    <w:p w:rsidR="00F736BA" w:rsidRPr="00F736BA" w:rsidRDefault="00F736BA" w:rsidP="00F736BA">
      <w:pPr>
        <w:widowControl/>
        <w:shd w:val="clear" w:color="auto" w:fill="FFFFFF"/>
        <w:ind w:firstLine="528"/>
        <w:rPr>
          <w:rFonts w:ascii="宋体" w:eastAsia="宋体" w:hAnsi="宋体" w:cs="宋体"/>
          <w:kern w:val="0"/>
          <w:sz w:val="24"/>
          <w:szCs w:val="24"/>
        </w:rPr>
      </w:pPr>
      <w:r w:rsidRPr="00F736BA">
        <w:rPr>
          <w:rFonts w:ascii="Helvetica" w:eastAsia="宋体" w:hAnsi="Helvetica" w:cs="Helvetica"/>
          <w:color w:val="1F497D"/>
          <w:kern w:val="0"/>
          <w:sz w:val="23"/>
          <w:szCs w:val="23"/>
        </w:rPr>
        <w:t>本次论坛一共征集到投稿</w:t>
      </w:r>
      <w:r w:rsidRPr="00F736BA">
        <w:rPr>
          <w:rFonts w:ascii="Helvetica" w:eastAsia="宋体" w:hAnsi="Helvetica" w:cs="Helvetica"/>
          <w:color w:val="1F497D"/>
          <w:kern w:val="0"/>
          <w:sz w:val="23"/>
          <w:szCs w:val="23"/>
        </w:rPr>
        <w:t>460</w:t>
      </w:r>
      <w:r w:rsidRPr="00F736BA">
        <w:rPr>
          <w:rFonts w:ascii="Helvetica" w:eastAsia="宋体" w:hAnsi="Helvetica" w:cs="Helvetica"/>
          <w:color w:val="1F497D"/>
          <w:kern w:val="0"/>
          <w:sz w:val="23"/>
          <w:szCs w:val="23"/>
        </w:rPr>
        <w:t>余篇。经过三轮严格筛选，最终评选出</w:t>
      </w:r>
      <w:r w:rsidRPr="00F736BA">
        <w:rPr>
          <w:rFonts w:ascii="Helvetica" w:eastAsia="宋体" w:hAnsi="Helvetica" w:cs="Helvetica"/>
          <w:color w:val="1F497D"/>
          <w:kern w:val="0"/>
          <w:sz w:val="23"/>
          <w:szCs w:val="23"/>
        </w:rPr>
        <w:t>36</w:t>
      </w:r>
      <w:r w:rsidRPr="00F736BA">
        <w:rPr>
          <w:rFonts w:ascii="Helvetica" w:eastAsia="宋体" w:hAnsi="Helvetica" w:cs="Helvetica"/>
          <w:color w:val="1F497D"/>
          <w:kern w:val="0"/>
          <w:sz w:val="23"/>
          <w:szCs w:val="23"/>
        </w:rPr>
        <w:t>篇参会论文，主题涉及：构建新发展格局、低碳转型与绿色发展、创新驱动与高质量发展、有效市场与有为政府、区域协调发展、宏观冲击与经济增长、资本市场高质量发展七大领域。</w:t>
      </w:r>
    </w:p>
    <w:p w:rsidR="000C147E" w:rsidRDefault="000C147E" w:rsidP="000C147E">
      <w:pPr>
        <w:pStyle w:val="a5"/>
        <w:spacing w:before="0" w:beforeAutospacing="0" w:after="0" w:afterAutospacing="0" w:line="420" w:lineRule="atLeast"/>
        <w:ind w:firstLine="528"/>
        <w:rPr>
          <w:rFonts w:ascii="Helvetica" w:hAnsi="Helvetica" w:cs="Helvetica" w:hint="eastAsia"/>
          <w:color w:val="1F497D"/>
          <w:sz w:val="23"/>
          <w:szCs w:val="23"/>
        </w:rPr>
      </w:pPr>
      <w:r>
        <w:br/>
      </w:r>
      <w:r>
        <w:br/>
      </w:r>
      <w:r>
        <w:br/>
      </w:r>
      <w:r>
        <w:br/>
      </w:r>
      <w:r w:rsidR="00F736BA" w:rsidRPr="00F736BA">
        <w:rPr>
          <w:b/>
          <w:bCs/>
        </w:rPr>
        <w:t>同步新闻</w:t>
      </w:r>
      <w:r w:rsidR="00F736BA" w:rsidRPr="00F736BA">
        <w:br/>
      </w:r>
      <w:r w:rsidR="00F736BA" w:rsidRPr="00F736BA">
        <w:br/>
      </w:r>
      <w:r w:rsidRPr="000C147E">
        <w:rPr>
          <w:rFonts w:ascii="Helvetica" w:hAnsi="Helvetica" w:cs="Helvetica"/>
          <w:color w:val="1F497D"/>
          <w:sz w:val="23"/>
          <w:szCs w:val="23"/>
        </w:rPr>
        <w:t>11</w:t>
      </w:r>
      <w:r w:rsidRPr="000C147E">
        <w:rPr>
          <w:rFonts w:ascii="Helvetica" w:hAnsi="Helvetica" w:cs="Helvetica"/>
          <w:color w:val="1F497D"/>
          <w:sz w:val="23"/>
          <w:szCs w:val="23"/>
        </w:rPr>
        <w:t>月</w:t>
      </w:r>
      <w:r w:rsidRPr="000C147E">
        <w:rPr>
          <w:rFonts w:ascii="Helvetica" w:hAnsi="Helvetica" w:cs="Helvetica"/>
          <w:color w:val="1F497D"/>
          <w:sz w:val="23"/>
          <w:szCs w:val="23"/>
        </w:rPr>
        <w:t>17</w:t>
      </w:r>
      <w:r w:rsidRPr="000C147E">
        <w:rPr>
          <w:rFonts w:ascii="Helvetica" w:hAnsi="Helvetica" w:cs="Helvetica"/>
          <w:color w:val="1F497D"/>
          <w:sz w:val="23"/>
          <w:szCs w:val="23"/>
        </w:rPr>
        <w:t>日晚，作为《中国工业经济》第六届应用经济学高端前沿论坛的重要活动之一，中国人民大学经济学院江艇副教授在厦门宾馆报告厅为参会嘉宾做了题为</w:t>
      </w:r>
      <w:r w:rsidRPr="000C147E">
        <w:rPr>
          <w:rFonts w:ascii="Helvetica" w:hAnsi="Helvetica" w:cs="Helvetica"/>
          <w:color w:val="1F497D"/>
          <w:sz w:val="23"/>
          <w:szCs w:val="23"/>
        </w:rPr>
        <w:t>“</w:t>
      </w:r>
      <w:r w:rsidRPr="000C147E">
        <w:rPr>
          <w:rFonts w:ascii="Helvetica" w:hAnsi="Helvetica" w:cs="Helvetica"/>
          <w:color w:val="1F497D"/>
          <w:sz w:val="23"/>
          <w:szCs w:val="23"/>
        </w:rPr>
        <w:t>因果推断经验研究中的几个常见问题</w:t>
      </w:r>
      <w:r w:rsidRPr="000C147E">
        <w:rPr>
          <w:rFonts w:ascii="Helvetica" w:hAnsi="Helvetica" w:cs="Helvetica"/>
          <w:color w:val="1F497D"/>
          <w:sz w:val="23"/>
          <w:szCs w:val="23"/>
        </w:rPr>
        <w:t>”</w:t>
      </w:r>
      <w:r w:rsidRPr="000C147E">
        <w:rPr>
          <w:rFonts w:ascii="Helvetica" w:hAnsi="Helvetica" w:cs="Helvetica"/>
          <w:color w:val="1F497D"/>
          <w:sz w:val="23"/>
          <w:szCs w:val="23"/>
        </w:rPr>
        <w:t>的专题报告。基于随机选择的四篇研究论文，江艇对四篇论文中的稳健标准误问题、机制理解与论证、数据基本特征描述的重要性、工具变量检验问题与置换检验的理解问题进行了阐述。专题报告由厦门大学经济学科倪骁然教授主持。</w:t>
      </w:r>
    </w:p>
    <w:p w:rsidR="000C147E" w:rsidRPr="000C147E" w:rsidRDefault="000C147E" w:rsidP="000C147E">
      <w:pPr>
        <w:pStyle w:val="a5"/>
        <w:spacing w:before="0" w:beforeAutospacing="0" w:after="0" w:afterAutospacing="0" w:line="420" w:lineRule="atLeast"/>
        <w:ind w:firstLine="528"/>
      </w:pPr>
      <w:r>
        <w:rPr>
          <w:noProof/>
        </w:rPr>
        <w:drawing>
          <wp:inline distT="0" distB="0" distL="0" distR="0">
            <wp:extent cx="2171700" cy="1447800"/>
            <wp:effectExtent l="19050" t="0" r="0" b="0"/>
            <wp:docPr id="5" name="图片 7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图片"/>
                    <pic:cNvPicPr>
                      <a:picLocks noChangeAspect="1" noChangeArrowheads="1"/>
                    </pic:cNvPicPr>
                  </pic:nvPicPr>
                  <pic:blipFill>
                    <a:blip r:embed="rId20" cstate="print"/>
                    <a:srcRect/>
                    <a:stretch>
                      <a:fillRect/>
                    </a:stretch>
                  </pic:blipFill>
                  <pic:spPr bwMode="auto">
                    <a:xfrm>
                      <a:off x="0" y="0"/>
                      <a:ext cx="2171700" cy="1447800"/>
                    </a:xfrm>
                    <a:prstGeom prst="rect">
                      <a:avLst/>
                    </a:prstGeom>
                    <a:noFill/>
                    <a:ln w="9525">
                      <a:noFill/>
                      <a:miter lim="800000"/>
                      <a:headEnd/>
                      <a:tailEnd/>
                    </a:ln>
                  </pic:spPr>
                </pic:pic>
              </a:graphicData>
            </a:graphic>
          </wp:inline>
        </w:drawing>
      </w:r>
      <w:r>
        <w:rPr>
          <w:noProof/>
        </w:rPr>
        <w:drawing>
          <wp:inline distT="0" distB="0" distL="0" distR="0">
            <wp:extent cx="2133600" cy="1422400"/>
            <wp:effectExtent l="19050" t="0" r="0" b="0"/>
            <wp:docPr id="76" name="图片 7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图片"/>
                    <pic:cNvPicPr>
                      <a:picLocks noChangeAspect="1" noChangeArrowheads="1"/>
                    </pic:cNvPicPr>
                  </pic:nvPicPr>
                  <pic:blipFill>
                    <a:blip r:embed="rId21" cstate="print"/>
                    <a:srcRect/>
                    <a:stretch>
                      <a:fillRect/>
                    </a:stretch>
                  </pic:blipFill>
                  <pic:spPr bwMode="auto">
                    <a:xfrm>
                      <a:off x="0" y="0"/>
                      <a:ext cx="2133600" cy="1422400"/>
                    </a:xfrm>
                    <a:prstGeom prst="rect">
                      <a:avLst/>
                    </a:prstGeom>
                    <a:noFill/>
                    <a:ln w="9525">
                      <a:noFill/>
                      <a:miter lim="800000"/>
                      <a:headEnd/>
                      <a:tailEnd/>
                    </a:ln>
                  </pic:spPr>
                </pic:pic>
              </a:graphicData>
            </a:graphic>
          </wp:inline>
        </w:drawing>
      </w:r>
    </w:p>
    <w:p w:rsidR="000C147E" w:rsidRDefault="000C147E" w:rsidP="000C147E">
      <w:pPr>
        <w:widowControl/>
        <w:spacing w:line="420" w:lineRule="atLeast"/>
        <w:ind w:firstLine="528"/>
        <w:jc w:val="left"/>
        <w:rPr>
          <w:rFonts w:ascii="Helvetica" w:eastAsia="宋体" w:hAnsi="Helvetica" w:cs="Helvetica" w:hint="eastAsia"/>
          <w:color w:val="1F497D"/>
          <w:kern w:val="0"/>
          <w:sz w:val="23"/>
          <w:szCs w:val="23"/>
        </w:rPr>
      </w:pPr>
    </w:p>
    <w:p w:rsidR="000C147E" w:rsidRDefault="000C147E" w:rsidP="000C147E">
      <w:pPr>
        <w:widowControl/>
        <w:spacing w:line="420" w:lineRule="atLeast"/>
        <w:ind w:firstLine="528"/>
        <w:jc w:val="left"/>
        <w:rPr>
          <w:rFonts w:ascii="Helvetica" w:eastAsia="宋体" w:hAnsi="Helvetica" w:cs="Helvetica" w:hint="eastAsia"/>
          <w:color w:val="1F497D"/>
          <w:kern w:val="0"/>
          <w:sz w:val="23"/>
          <w:szCs w:val="23"/>
        </w:rPr>
      </w:pPr>
      <w:r w:rsidRPr="000C147E">
        <w:rPr>
          <w:rFonts w:ascii="Helvetica" w:eastAsia="宋体" w:hAnsi="Helvetica" w:cs="Helvetica"/>
          <w:color w:val="1F497D"/>
          <w:kern w:val="0"/>
          <w:sz w:val="23"/>
          <w:szCs w:val="23"/>
        </w:rPr>
        <w:t>当天晚上，在厦门大学经济学科潘越教授的主持下，《中国工业经济》编辑部举行编读见面会，编辑围绕文章选题、文章规范性与程序公开性、优秀选题与不完善数据或实证之间的权衡等问题与现场读者、作者进行了热烈探讨。编辑部表示，很期望能与作者、读者进行更多的交流与沟通。</w:t>
      </w:r>
    </w:p>
    <w:p w:rsidR="000C147E" w:rsidRDefault="000C147E" w:rsidP="000C147E">
      <w:pPr>
        <w:widowControl/>
        <w:spacing w:line="420" w:lineRule="atLeast"/>
        <w:ind w:firstLine="528"/>
        <w:jc w:val="left"/>
        <w:rPr>
          <w:rFonts w:ascii="宋体" w:eastAsia="宋体" w:hAnsi="宋体" w:cs="宋体" w:hint="eastAsia"/>
          <w:kern w:val="0"/>
          <w:sz w:val="24"/>
          <w:szCs w:val="24"/>
        </w:rPr>
      </w:pPr>
      <w:r w:rsidRPr="000C147E">
        <w:rPr>
          <w:rFonts w:ascii="Helvetica" w:eastAsia="宋体" w:hAnsi="Helvetica" w:cs="Helvetica"/>
          <w:color w:val="1F497D"/>
          <w:kern w:val="0"/>
          <w:sz w:val="23"/>
          <w:szCs w:val="23"/>
        </w:rPr>
        <w:lastRenderedPageBreak/>
        <w:drawing>
          <wp:inline distT="0" distB="0" distL="0" distR="0">
            <wp:extent cx="4386263" cy="2924175"/>
            <wp:effectExtent l="19050" t="0" r="0" b="0"/>
            <wp:docPr id="6" name="图片 7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图片"/>
                    <pic:cNvPicPr>
                      <a:picLocks noChangeAspect="1" noChangeArrowheads="1"/>
                    </pic:cNvPicPr>
                  </pic:nvPicPr>
                  <pic:blipFill>
                    <a:blip r:embed="rId22"/>
                    <a:srcRect/>
                    <a:stretch>
                      <a:fillRect/>
                    </a:stretch>
                  </pic:blipFill>
                  <pic:spPr bwMode="auto">
                    <a:xfrm>
                      <a:off x="0" y="0"/>
                      <a:ext cx="4386263" cy="2924175"/>
                    </a:xfrm>
                    <a:prstGeom prst="rect">
                      <a:avLst/>
                    </a:prstGeom>
                    <a:noFill/>
                    <a:ln w="9525">
                      <a:noFill/>
                      <a:miter lim="800000"/>
                      <a:headEnd/>
                      <a:tailEnd/>
                    </a:ln>
                  </pic:spPr>
                </pic:pic>
              </a:graphicData>
            </a:graphic>
          </wp:inline>
        </w:drawing>
      </w:r>
    </w:p>
    <w:p w:rsidR="000C147E" w:rsidRDefault="000C147E" w:rsidP="000C147E">
      <w:pPr>
        <w:widowControl/>
        <w:spacing w:line="420" w:lineRule="atLeast"/>
        <w:ind w:firstLine="528"/>
        <w:jc w:val="left"/>
        <w:rPr>
          <w:rFonts w:ascii="宋体" w:eastAsia="宋体" w:hAnsi="宋体" w:cs="宋体" w:hint="eastAsia"/>
          <w:kern w:val="0"/>
          <w:sz w:val="24"/>
          <w:szCs w:val="24"/>
        </w:rPr>
      </w:pPr>
      <w:r w:rsidRPr="000C147E">
        <w:rPr>
          <w:rFonts w:ascii="宋体" w:eastAsia="宋体" w:hAnsi="宋体" w:cs="宋体"/>
          <w:kern w:val="0"/>
          <w:sz w:val="24"/>
          <w:szCs w:val="24"/>
        </w:rPr>
        <w:drawing>
          <wp:inline distT="0" distB="0" distL="0" distR="0">
            <wp:extent cx="4429125" cy="2952750"/>
            <wp:effectExtent l="19050" t="0" r="9525" b="0"/>
            <wp:docPr id="8" name="图片 7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图片"/>
                    <pic:cNvPicPr>
                      <a:picLocks noChangeAspect="1" noChangeArrowheads="1"/>
                    </pic:cNvPicPr>
                  </pic:nvPicPr>
                  <pic:blipFill>
                    <a:blip r:embed="rId23"/>
                    <a:srcRect/>
                    <a:stretch>
                      <a:fillRect/>
                    </a:stretch>
                  </pic:blipFill>
                  <pic:spPr bwMode="auto">
                    <a:xfrm>
                      <a:off x="0" y="0"/>
                      <a:ext cx="4429125" cy="2952750"/>
                    </a:xfrm>
                    <a:prstGeom prst="rect">
                      <a:avLst/>
                    </a:prstGeom>
                    <a:noFill/>
                    <a:ln w="9525">
                      <a:noFill/>
                      <a:miter lim="800000"/>
                      <a:headEnd/>
                      <a:tailEnd/>
                    </a:ln>
                  </pic:spPr>
                </pic:pic>
              </a:graphicData>
            </a:graphic>
          </wp:inline>
        </w:drawing>
      </w:r>
    </w:p>
    <w:p w:rsidR="00F736BA" w:rsidRPr="000C147E" w:rsidRDefault="000C147E" w:rsidP="000C147E">
      <w:pPr>
        <w:widowControl/>
        <w:spacing w:line="420" w:lineRule="atLeast"/>
        <w:ind w:firstLine="528"/>
        <w:jc w:val="left"/>
        <w:rPr>
          <w:rFonts w:ascii="宋体" w:eastAsia="宋体" w:hAnsi="宋体" w:cs="宋体"/>
          <w:kern w:val="0"/>
          <w:sz w:val="24"/>
          <w:szCs w:val="24"/>
        </w:rPr>
      </w:pPr>
      <w:r>
        <w:rPr>
          <w:noProof/>
        </w:rPr>
        <w:drawing>
          <wp:inline distT="0" distB="0" distL="0" distR="0">
            <wp:extent cx="3019425" cy="2010154"/>
            <wp:effectExtent l="19050" t="0" r="0" b="0"/>
            <wp:docPr id="85" name="图片 8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图片"/>
                    <pic:cNvPicPr>
                      <a:picLocks noChangeAspect="1" noChangeArrowheads="1"/>
                    </pic:cNvPicPr>
                  </pic:nvPicPr>
                  <pic:blipFill>
                    <a:blip r:embed="rId24"/>
                    <a:srcRect/>
                    <a:stretch>
                      <a:fillRect/>
                    </a:stretch>
                  </pic:blipFill>
                  <pic:spPr bwMode="auto">
                    <a:xfrm>
                      <a:off x="0" y="0"/>
                      <a:ext cx="3018427" cy="2009490"/>
                    </a:xfrm>
                    <a:prstGeom prst="rect">
                      <a:avLst/>
                    </a:prstGeom>
                    <a:noFill/>
                    <a:ln w="9525">
                      <a:noFill/>
                      <a:miter lim="800000"/>
                      <a:headEnd/>
                      <a:tailEnd/>
                    </a:ln>
                  </pic:spPr>
                </pic:pic>
              </a:graphicData>
            </a:graphic>
          </wp:inline>
        </w:drawing>
      </w:r>
      <w:r w:rsidR="00F736BA" w:rsidRPr="00F736BA">
        <w:rPr>
          <w:rFonts w:ascii="宋体" w:eastAsia="宋体" w:hAnsi="宋体" w:cs="宋体"/>
          <w:kern w:val="0"/>
          <w:sz w:val="24"/>
          <w:szCs w:val="24"/>
        </w:rPr>
        <w:br/>
      </w:r>
      <w:r w:rsidR="00F736BA" w:rsidRPr="00F736BA">
        <w:rPr>
          <w:rFonts w:ascii="宋体" w:eastAsia="宋体" w:hAnsi="宋体" w:cs="宋体"/>
          <w:kern w:val="0"/>
          <w:sz w:val="24"/>
          <w:szCs w:val="24"/>
        </w:rPr>
        <w:br/>
      </w:r>
    </w:p>
    <w:sectPr w:rsidR="00F736BA" w:rsidRPr="000C147E" w:rsidSect="00F736BA">
      <w:pgSz w:w="11906" w:h="16838"/>
      <w:pgMar w:top="1440" w:right="1416" w:bottom="1440" w:left="1418" w:header="720" w:footer="720"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5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736BA"/>
    <w:rsid w:val="00003F6A"/>
    <w:rsid w:val="00004151"/>
    <w:rsid w:val="00020D1F"/>
    <w:rsid w:val="000210BF"/>
    <w:rsid w:val="000305A3"/>
    <w:rsid w:val="00033001"/>
    <w:rsid w:val="00042EF7"/>
    <w:rsid w:val="000443D3"/>
    <w:rsid w:val="00072556"/>
    <w:rsid w:val="00072A1B"/>
    <w:rsid w:val="00080EE3"/>
    <w:rsid w:val="00081561"/>
    <w:rsid w:val="00093553"/>
    <w:rsid w:val="000A082B"/>
    <w:rsid w:val="000A3E1A"/>
    <w:rsid w:val="000C147E"/>
    <w:rsid w:val="000D3AB0"/>
    <w:rsid w:val="000D6CBF"/>
    <w:rsid w:val="000F00EE"/>
    <w:rsid w:val="000F5B2F"/>
    <w:rsid w:val="00106BEA"/>
    <w:rsid w:val="00113B22"/>
    <w:rsid w:val="0011575F"/>
    <w:rsid w:val="00121DDD"/>
    <w:rsid w:val="00133862"/>
    <w:rsid w:val="00137D1A"/>
    <w:rsid w:val="00140D22"/>
    <w:rsid w:val="00146207"/>
    <w:rsid w:val="0015713F"/>
    <w:rsid w:val="001605AD"/>
    <w:rsid w:val="00163993"/>
    <w:rsid w:val="00182D86"/>
    <w:rsid w:val="00191F36"/>
    <w:rsid w:val="0019555B"/>
    <w:rsid w:val="001B4047"/>
    <w:rsid w:val="001C2868"/>
    <w:rsid w:val="001C2F5F"/>
    <w:rsid w:val="001C45C1"/>
    <w:rsid w:val="001D218E"/>
    <w:rsid w:val="001D257A"/>
    <w:rsid w:val="001D5FE0"/>
    <w:rsid w:val="001E493F"/>
    <w:rsid w:val="001F17D4"/>
    <w:rsid w:val="001F2F4E"/>
    <w:rsid w:val="001F5139"/>
    <w:rsid w:val="0020477A"/>
    <w:rsid w:val="0021015A"/>
    <w:rsid w:val="00214577"/>
    <w:rsid w:val="0021546A"/>
    <w:rsid w:val="00232ACD"/>
    <w:rsid w:val="00250EA1"/>
    <w:rsid w:val="002559FF"/>
    <w:rsid w:val="00261DA6"/>
    <w:rsid w:val="0028128F"/>
    <w:rsid w:val="00285891"/>
    <w:rsid w:val="00296442"/>
    <w:rsid w:val="002B2152"/>
    <w:rsid w:val="002C1386"/>
    <w:rsid w:val="002C3B02"/>
    <w:rsid w:val="002C6C54"/>
    <w:rsid w:val="002C7534"/>
    <w:rsid w:val="002F0558"/>
    <w:rsid w:val="002F4B60"/>
    <w:rsid w:val="002F6496"/>
    <w:rsid w:val="00303D63"/>
    <w:rsid w:val="00313939"/>
    <w:rsid w:val="003316AC"/>
    <w:rsid w:val="00350C22"/>
    <w:rsid w:val="00351139"/>
    <w:rsid w:val="00356B45"/>
    <w:rsid w:val="0036699A"/>
    <w:rsid w:val="00367B1D"/>
    <w:rsid w:val="00373225"/>
    <w:rsid w:val="00380F6E"/>
    <w:rsid w:val="003A520E"/>
    <w:rsid w:val="003B19D9"/>
    <w:rsid w:val="003C7E16"/>
    <w:rsid w:val="003E2A12"/>
    <w:rsid w:val="003E620E"/>
    <w:rsid w:val="003F0546"/>
    <w:rsid w:val="003F1534"/>
    <w:rsid w:val="003F5145"/>
    <w:rsid w:val="004021BA"/>
    <w:rsid w:val="00403BD9"/>
    <w:rsid w:val="0041023E"/>
    <w:rsid w:val="00421B08"/>
    <w:rsid w:val="004267EC"/>
    <w:rsid w:val="00443279"/>
    <w:rsid w:val="00460BB2"/>
    <w:rsid w:val="004630C7"/>
    <w:rsid w:val="0047434C"/>
    <w:rsid w:val="0047515A"/>
    <w:rsid w:val="004821A0"/>
    <w:rsid w:val="004851A9"/>
    <w:rsid w:val="00490E0C"/>
    <w:rsid w:val="004A2BEE"/>
    <w:rsid w:val="004A3CF8"/>
    <w:rsid w:val="004B42F2"/>
    <w:rsid w:val="004C5168"/>
    <w:rsid w:val="004D310B"/>
    <w:rsid w:val="004D4EBB"/>
    <w:rsid w:val="004E3551"/>
    <w:rsid w:val="004E6FD7"/>
    <w:rsid w:val="004F3D4F"/>
    <w:rsid w:val="004F60DC"/>
    <w:rsid w:val="00512D54"/>
    <w:rsid w:val="005133AC"/>
    <w:rsid w:val="0051654A"/>
    <w:rsid w:val="005570AB"/>
    <w:rsid w:val="005576F0"/>
    <w:rsid w:val="00574400"/>
    <w:rsid w:val="005775B3"/>
    <w:rsid w:val="005817A8"/>
    <w:rsid w:val="00581DBD"/>
    <w:rsid w:val="00586719"/>
    <w:rsid w:val="00594856"/>
    <w:rsid w:val="00594AA2"/>
    <w:rsid w:val="00594CBE"/>
    <w:rsid w:val="005A3A34"/>
    <w:rsid w:val="005A57F5"/>
    <w:rsid w:val="005A6C21"/>
    <w:rsid w:val="005B2D71"/>
    <w:rsid w:val="005C0AC7"/>
    <w:rsid w:val="005C41DA"/>
    <w:rsid w:val="005E2BC4"/>
    <w:rsid w:val="005E30D7"/>
    <w:rsid w:val="005F7132"/>
    <w:rsid w:val="00615EC2"/>
    <w:rsid w:val="006171D0"/>
    <w:rsid w:val="006217FC"/>
    <w:rsid w:val="0064235F"/>
    <w:rsid w:val="006429FC"/>
    <w:rsid w:val="00642C84"/>
    <w:rsid w:val="00661AB4"/>
    <w:rsid w:val="00667450"/>
    <w:rsid w:val="00677466"/>
    <w:rsid w:val="00690E5E"/>
    <w:rsid w:val="00695C6D"/>
    <w:rsid w:val="006B160F"/>
    <w:rsid w:val="006C32C3"/>
    <w:rsid w:val="006C6812"/>
    <w:rsid w:val="006D6FB7"/>
    <w:rsid w:val="006F29A1"/>
    <w:rsid w:val="006F5712"/>
    <w:rsid w:val="006F657D"/>
    <w:rsid w:val="007075C1"/>
    <w:rsid w:val="00715A61"/>
    <w:rsid w:val="00716CEE"/>
    <w:rsid w:val="00732383"/>
    <w:rsid w:val="00734175"/>
    <w:rsid w:val="00736B28"/>
    <w:rsid w:val="0074051A"/>
    <w:rsid w:val="0074296E"/>
    <w:rsid w:val="007435A4"/>
    <w:rsid w:val="0075015B"/>
    <w:rsid w:val="007637A1"/>
    <w:rsid w:val="00771A13"/>
    <w:rsid w:val="00771C36"/>
    <w:rsid w:val="007726A1"/>
    <w:rsid w:val="007A0C92"/>
    <w:rsid w:val="007A7955"/>
    <w:rsid w:val="007B0E20"/>
    <w:rsid w:val="007C7523"/>
    <w:rsid w:val="007D272E"/>
    <w:rsid w:val="007E366A"/>
    <w:rsid w:val="007E6149"/>
    <w:rsid w:val="00804454"/>
    <w:rsid w:val="008060A2"/>
    <w:rsid w:val="00810C65"/>
    <w:rsid w:val="00817A8E"/>
    <w:rsid w:val="00832CBA"/>
    <w:rsid w:val="00836235"/>
    <w:rsid w:val="00845F6D"/>
    <w:rsid w:val="00877075"/>
    <w:rsid w:val="00880E51"/>
    <w:rsid w:val="00882339"/>
    <w:rsid w:val="00887E6E"/>
    <w:rsid w:val="00894677"/>
    <w:rsid w:val="008B0E80"/>
    <w:rsid w:val="008C7BA0"/>
    <w:rsid w:val="008E458D"/>
    <w:rsid w:val="008E594F"/>
    <w:rsid w:val="00921E5B"/>
    <w:rsid w:val="00926286"/>
    <w:rsid w:val="009264DF"/>
    <w:rsid w:val="00931AB0"/>
    <w:rsid w:val="00933795"/>
    <w:rsid w:val="00937D5C"/>
    <w:rsid w:val="00955027"/>
    <w:rsid w:val="00966E8E"/>
    <w:rsid w:val="00975838"/>
    <w:rsid w:val="009957F2"/>
    <w:rsid w:val="009974A3"/>
    <w:rsid w:val="00997508"/>
    <w:rsid w:val="009A29F6"/>
    <w:rsid w:val="009A36DE"/>
    <w:rsid w:val="009B33E0"/>
    <w:rsid w:val="009B62DC"/>
    <w:rsid w:val="009C2C40"/>
    <w:rsid w:val="009C3937"/>
    <w:rsid w:val="009C43D0"/>
    <w:rsid w:val="009D239E"/>
    <w:rsid w:val="009F4607"/>
    <w:rsid w:val="00A0216C"/>
    <w:rsid w:val="00A04F2D"/>
    <w:rsid w:val="00A10098"/>
    <w:rsid w:val="00A148C8"/>
    <w:rsid w:val="00A26E02"/>
    <w:rsid w:val="00A32594"/>
    <w:rsid w:val="00A56552"/>
    <w:rsid w:val="00A66937"/>
    <w:rsid w:val="00A94C6F"/>
    <w:rsid w:val="00A94D46"/>
    <w:rsid w:val="00AA477C"/>
    <w:rsid w:val="00AB2B57"/>
    <w:rsid w:val="00AC1D49"/>
    <w:rsid w:val="00AD1A1B"/>
    <w:rsid w:val="00AD5725"/>
    <w:rsid w:val="00AE034F"/>
    <w:rsid w:val="00AE4C20"/>
    <w:rsid w:val="00AE6F6A"/>
    <w:rsid w:val="00AF2F8F"/>
    <w:rsid w:val="00B2094B"/>
    <w:rsid w:val="00B32244"/>
    <w:rsid w:val="00B40B7D"/>
    <w:rsid w:val="00B521B1"/>
    <w:rsid w:val="00B60881"/>
    <w:rsid w:val="00B629F5"/>
    <w:rsid w:val="00B63685"/>
    <w:rsid w:val="00B71203"/>
    <w:rsid w:val="00B76991"/>
    <w:rsid w:val="00B80119"/>
    <w:rsid w:val="00B8216C"/>
    <w:rsid w:val="00B9009E"/>
    <w:rsid w:val="00BA74AE"/>
    <w:rsid w:val="00BB0020"/>
    <w:rsid w:val="00BB1E86"/>
    <w:rsid w:val="00BC066C"/>
    <w:rsid w:val="00BC08A7"/>
    <w:rsid w:val="00BC3725"/>
    <w:rsid w:val="00BC4D81"/>
    <w:rsid w:val="00BD18FD"/>
    <w:rsid w:val="00BD1A82"/>
    <w:rsid w:val="00BD4C6D"/>
    <w:rsid w:val="00BD6C77"/>
    <w:rsid w:val="00BF1F1F"/>
    <w:rsid w:val="00C3111D"/>
    <w:rsid w:val="00C3495E"/>
    <w:rsid w:val="00C3526D"/>
    <w:rsid w:val="00C40640"/>
    <w:rsid w:val="00C53ADA"/>
    <w:rsid w:val="00C63FE0"/>
    <w:rsid w:val="00C73944"/>
    <w:rsid w:val="00C81A8E"/>
    <w:rsid w:val="00C84FC5"/>
    <w:rsid w:val="00C94E87"/>
    <w:rsid w:val="00CA1C01"/>
    <w:rsid w:val="00CA70C5"/>
    <w:rsid w:val="00CD1DBB"/>
    <w:rsid w:val="00CE52B5"/>
    <w:rsid w:val="00CF1DF9"/>
    <w:rsid w:val="00CF6064"/>
    <w:rsid w:val="00CF7201"/>
    <w:rsid w:val="00D05C74"/>
    <w:rsid w:val="00D11E1C"/>
    <w:rsid w:val="00D3484F"/>
    <w:rsid w:val="00D37F79"/>
    <w:rsid w:val="00D459D1"/>
    <w:rsid w:val="00D62FF4"/>
    <w:rsid w:val="00D667ED"/>
    <w:rsid w:val="00D81827"/>
    <w:rsid w:val="00DA7B88"/>
    <w:rsid w:val="00DC12E4"/>
    <w:rsid w:val="00DC2D77"/>
    <w:rsid w:val="00DF093E"/>
    <w:rsid w:val="00DF437E"/>
    <w:rsid w:val="00DF7529"/>
    <w:rsid w:val="00E00592"/>
    <w:rsid w:val="00E17928"/>
    <w:rsid w:val="00E22968"/>
    <w:rsid w:val="00E408D2"/>
    <w:rsid w:val="00E40C93"/>
    <w:rsid w:val="00E46DCB"/>
    <w:rsid w:val="00E51E03"/>
    <w:rsid w:val="00E54718"/>
    <w:rsid w:val="00E631A7"/>
    <w:rsid w:val="00E65759"/>
    <w:rsid w:val="00E8708E"/>
    <w:rsid w:val="00E93E3B"/>
    <w:rsid w:val="00EA5D65"/>
    <w:rsid w:val="00EA67E6"/>
    <w:rsid w:val="00EB3CED"/>
    <w:rsid w:val="00EB50BD"/>
    <w:rsid w:val="00ED5025"/>
    <w:rsid w:val="00EF13AC"/>
    <w:rsid w:val="00EF3A45"/>
    <w:rsid w:val="00F00B51"/>
    <w:rsid w:val="00F2576C"/>
    <w:rsid w:val="00F27CBD"/>
    <w:rsid w:val="00F27F53"/>
    <w:rsid w:val="00F45FBF"/>
    <w:rsid w:val="00F504F7"/>
    <w:rsid w:val="00F51243"/>
    <w:rsid w:val="00F547F0"/>
    <w:rsid w:val="00F736BA"/>
    <w:rsid w:val="00F800EE"/>
    <w:rsid w:val="00F87D1B"/>
    <w:rsid w:val="00FA002A"/>
    <w:rsid w:val="00FA681A"/>
    <w:rsid w:val="00FB142C"/>
    <w:rsid w:val="00FB6A64"/>
    <w:rsid w:val="00FD7CEF"/>
    <w:rsid w:val="00FE2CC1"/>
    <w:rsid w:val="00FE2DDB"/>
    <w:rsid w:val="00FE315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F6A"/>
    <w:pPr>
      <w:widowControl w:val="0"/>
      <w:jc w:val="both"/>
    </w:pPr>
  </w:style>
  <w:style w:type="paragraph" w:styleId="1">
    <w:name w:val="heading 1"/>
    <w:basedOn w:val="a"/>
    <w:link w:val="1Char"/>
    <w:uiPriority w:val="9"/>
    <w:qFormat/>
    <w:rsid w:val="00F736BA"/>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F736BA"/>
    <w:rPr>
      <w:rFonts w:ascii="宋体" w:eastAsia="宋体" w:hAnsi="宋体" w:cs="宋体"/>
      <w:b/>
      <w:bCs/>
      <w:kern w:val="36"/>
      <w:sz w:val="48"/>
      <w:szCs w:val="48"/>
    </w:rPr>
  </w:style>
  <w:style w:type="character" w:customStyle="1" w:styleId="richmediameta">
    <w:name w:val="rich_media_meta"/>
    <w:basedOn w:val="a0"/>
    <w:rsid w:val="00F736BA"/>
  </w:style>
  <w:style w:type="character" w:styleId="a3">
    <w:name w:val="Hyperlink"/>
    <w:basedOn w:val="a0"/>
    <w:uiPriority w:val="99"/>
    <w:semiHidden/>
    <w:unhideWhenUsed/>
    <w:rsid w:val="00F736BA"/>
    <w:rPr>
      <w:color w:val="0000FF"/>
      <w:u w:val="single"/>
    </w:rPr>
  </w:style>
  <w:style w:type="character" w:styleId="a4">
    <w:name w:val="Emphasis"/>
    <w:basedOn w:val="a0"/>
    <w:uiPriority w:val="20"/>
    <w:qFormat/>
    <w:rsid w:val="00F736BA"/>
    <w:rPr>
      <w:i/>
      <w:iCs/>
    </w:rPr>
  </w:style>
  <w:style w:type="paragraph" w:styleId="a5">
    <w:name w:val="Normal (Web)"/>
    <w:basedOn w:val="a"/>
    <w:uiPriority w:val="99"/>
    <w:unhideWhenUsed/>
    <w:rsid w:val="00F736BA"/>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F736BA"/>
    <w:rPr>
      <w:b/>
      <w:bCs/>
    </w:rPr>
  </w:style>
  <w:style w:type="character" w:customStyle="1" w:styleId="wxprofiletipsmeta">
    <w:name w:val="wx_profile_tips_meta"/>
    <w:basedOn w:val="a0"/>
    <w:rsid w:val="00F736BA"/>
  </w:style>
  <w:style w:type="character" w:customStyle="1" w:styleId="mediatoolmeta">
    <w:name w:val="media_tool_meta"/>
    <w:basedOn w:val="a0"/>
    <w:rsid w:val="00F736BA"/>
  </w:style>
  <w:style w:type="character" w:customStyle="1" w:styleId="snsoprgap">
    <w:name w:val="sns_opr_gap"/>
    <w:basedOn w:val="a0"/>
    <w:rsid w:val="00F736BA"/>
  </w:style>
  <w:style w:type="character" w:customStyle="1" w:styleId="snsoprnum">
    <w:name w:val="sns_opr_num"/>
    <w:basedOn w:val="a0"/>
    <w:rsid w:val="00F736BA"/>
  </w:style>
  <w:style w:type="paragraph" w:customStyle="1" w:styleId="data-text">
    <w:name w:val="data-text"/>
    <w:basedOn w:val="a"/>
    <w:rsid w:val="00F736BA"/>
    <w:pPr>
      <w:widowControl/>
      <w:spacing w:before="100" w:beforeAutospacing="1" w:after="100" w:afterAutospacing="1"/>
      <w:jc w:val="left"/>
    </w:pPr>
    <w:rPr>
      <w:rFonts w:ascii="宋体" w:eastAsia="宋体" w:hAnsi="宋体" w:cs="宋体"/>
      <w:kern w:val="0"/>
      <w:sz w:val="24"/>
      <w:szCs w:val="24"/>
    </w:rPr>
  </w:style>
  <w:style w:type="paragraph" w:styleId="a7">
    <w:name w:val="Balloon Text"/>
    <w:basedOn w:val="a"/>
    <w:link w:val="Char"/>
    <w:uiPriority w:val="99"/>
    <w:semiHidden/>
    <w:unhideWhenUsed/>
    <w:rsid w:val="00F736BA"/>
    <w:rPr>
      <w:sz w:val="18"/>
      <w:szCs w:val="18"/>
    </w:rPr>
  </w:style>
  <w:style w:type="character" w:customStyle="1" w:styleId="Char">
    <w:name w:val="批注框文本 Char"/>
    <w:basedOn w:val="a0"/>
    <w:link w:val="a7"/>
    <w:uiPriority w:val="99"/>
    <w:semiHidden/>
    <w:rsid w:val="00F736BA"/>
    <w:rPr>
      <w:sz w:val="18"/>
      <w:szCs w:val="18"/>
    </w:rPr>
  </w:style>
</w:styles>
</file>

<file path=word/webSettings.xml><?xml version="1.0" encoding="utf-8"?>
<w:webSettings xmlns:r="http://schemas.openxmlformats.org/officeDocument/2006/relationships" xmlns:w="http://schemas.openxmlformats.org/wordprocessingml/2006/main">
  <w:divs>
    <w:div w:id="1116212565">
      <w:bodyDiv w:val="1"/>
      <w:marLeft w:val="0"/>
      <w:marRight w:val="0"/>
      <w:marTop w:val="0"/>
      <w:marBottom w:val="0"/>
      <w:divBdr>
        <w:top w:val="none" w:sz="0" w:space="0" w:color="auto"/>
        <w:left w:val="none" w:sz="0" w:space="0" w:color="auto"/>
        <w:bottom w:val="none" w:sz="0" w:space="0" w:color="auto"/>
        <w:right w:val="none" w:sz="0" w:space="0" w:color="auto"/>
      </w:divBdr>
      <w:divsChild>
        <w:div w:id="1815641799">
          <w:marLeft w:val="0"/>
          <w:marRight w:val="0"/>
          <w:marTop w:val="0"/>
          <w:marBottom w:val="0"/>
          <w:divBdr>
            <w:top w:val="none" w:sz="0" w:space="0" w:color="auto"/>
            <w:left w:val="none" w:sz="0" w:space="0" w:color="auto"/>
            <w:bottom w:val="none" w:sz="0" w:space="0" w:color="auto"/>
            <w:right w:val="none" w:sz="0" w:space="0" w:color="auto"/>
          </w:divBdr>
          <w:divsChild>
            <w:div w:id="400296343">
              <w:marLeft w:val="0"/>
              <w:marRight w:val="0"/>
              <w:marTop w:val="0"/>
              <w:marBottom w:val="0"/>
              <w:divBdr>
                <w:top w:val="none" w:sz="0" w:space="0" w:color="auto"/>
                <w:left w:val="none" w:sz="0" w:space="0" w:color="auto"/>
                <w:bottom w:val="none" w:sz="0" w:space="0" w:color="auto"/>
                <w:right w:val="none" w:sz="0" w:space="0" w:color="auto"/>
              </w:divBdr>
              <w:divsChild>
                <w:div w:id="1601717804">
                  <w:marLeft w:val="0"/>
                  <w:marRight w:val="0"/>
                  <w:marTop w:val="0"/>
                  <w:marBottom w:val="0"/>
                  <w:divBdr>
                    <w:top w:val="none" w:sz="0" w:space="0" w:color="auto"/>
                    <w:left w:val="none" w:sz="0" w:space="0" w:color="auto"/>
                    <w:bottom w:val="none" w:sz="0" w:space="0" w:color="auto"/>
                    <w:right w:val="none" w:sz="0" w:space="0" w:color="auto"/>
                  </w:divBdr>
                  <w:divsChild>
                    <w:div w:id="1548176625">
                      <w:marLeft w:val="0"/>
                      <w:marRight w:val="0"/>
                      <w:marTop w:val="0"/>
                      <w:marBottom w:val="0"/>
                      <w:divBdr>
                        <w:top w:val="none" w:sz="0" w:space="0" w:color="auto"/>
                        <w:left w:val="none" w:sz="0" w:space="0" w:color="auto"/>
                        <w:bottom w:val="none" w:sz="0" w:space="0" w:color="auto"/>
                        <w:right w:val="none" w:sz="0" w:space="0" w:color="auto"/>
                      </w:divBdr>
                      <w:divsChild>
                        <w:div w:id="65030220">
                          <w:marLeft w:val="0"/>
                          <w:marRight w:val="0"/>
                          <w:marTop w:val="0"/>
                          <w:marBottom w:val="0"/>
                          <w:divBdr>
                            <w:top w:val="none" w:sz="0" w:space="0" w:color="auto"/>
                            <w:left w:val="none" w:sz="0" w:space="0" w:color="auto"/>
                            <w:bottom w:val="none" w:sz="0" w:space="0" w:color="auto"/>
                            <w:right w:val="none" w:sz="0" w:space="0" w:color="auto"/>
                          </w:divBdr>
                          <w:divsChild>
                            <w:div w:id="1991250663">
                              <w:marLeft w:val="0"/>
                              <w:marRight w:val="0"/>
                              <w:marTop w:val="0"/>
                              <w:marBottom w:val="330"/>
                              <w:divBdr>
                                <w:top w:val="none" w:sz="0" w:space="0" w:color="auto"/>
                                <w:left w:val="none" w:sz="0" w:space="0" w:color="auto"/>
                                <w:bottom w:val="none" w:sz="0" w:space="0" w:color="auto"/>
                                <w:right w:val="none" w:sz="0" w:space="0" w:color="auto"/>
                              </w:divBdr>
                            </w:div>
                            <w:div w:id="1558861436">
                              <w:marLeft w:val="0"/>
                              <w:marRight w:val="0"/>
                              <w:marTop w:val="0"/>
                              <w:marBottom w:val="0"/>
                              <w:divBdr>
                                <w:top w:val="none" w:sz="0" w:space="0" w:color="auto"/>
                                <w:left w:val="none" w:sz="0" w:space="0" w:color="auto"/>
                                <w:bottom w:val="none" w:sz="0" w:space="0" w:color="auto"/>
                                <w:right w:val="none" w:sz="0" w:space="0" w:color="auto"/>
                              </w:divBdr>
                              <w:divsChild>
                                <w:div w:id="1028986857">
                                  <w:marLeft w:val="0"/>
                                  <w:marRight w:val="0"/>
                                  <w:marTop w:val="0"/>
                                  <w:marBottom w:val="0"/>
                                  <w:divBdr>
                                    <w:top w:val="none" w:sz="0" w:space="0" w:color="auto"/>
                                    <w:left w:val="none" w:sz="0" w:space="0" w:color="auto"/>
                                    <w:bottom w:val="none" w:sz="0" w:space="0" w:color="auto"/>
                                    <w:right w:val="none" w:sz="0" w:space="0" w:color="auto"/>
                                  </w:divBdr>
                                  <w:divsChild>
                                    <w:div w:id="7685502">
                                      <w:marLeft w:val="0"/>
                                      <w:marRight w:val="0"/>
                                      <w:marTop w:val="0"/>
                                      <w:marBottom w:val="0"/>
                                      <w:divBdr>
                                        <w:top w:val="none" w:sz="0" w:space="0" w:color="auto"/>
                                        <w:left w:val="none" w:sz="0" w:space="0" w:color="auto"/>
                                        <w:bottom w:val="none" w:sz="0" w:space="0" w:color="auto"/>
                                        <w:right w:val="none" w:sz="0" w:space="0" w:color="auto"/>
                                      </w:divBdr>
                                      <w:divsChild>
                                        <w:div w:id="2044863007">
                                          <w:marLeft w:val="0"/>
                                          <w:marRight w:val="0"/>
                                          <w:marTop w:val="0"/>
                                          <w:marBottom w:val="0"/>
                                          <w:divBdr>
                                            <w:top w:val="none" w:sz="0" w:space="0" w:color="auto"/>
                                            <w:left w:val="none" w:sz="0" w:space="0" w:color="auto"/>
                                            <w:bottom w:val="none" w:sz="0" w:space="0" w:color="auto"/>
                                            <w:right w:val="none" w:sz="0" w:space="0" w:color="auto"/>
                                          </w:divBdr>
                                          <w:divsChild>
                                            <w:div w:id="1121609487">
                                              <w:marLeft w:val="0"/>
                                              <w:marRight w:val="0"/>
                                              <w:marTop w:val="0"/>
                                              <w:marBottom w:val="0"/>
                                              <w:divBdr>
                                                <w:top w:val="none" w:sz="0" w:space="0" w:color="auto"/>
                                                <w:left w:val="none" w:sz="0" w:space="0" w:color="auto"/>
                                                <w:bottom w:val="none" w:sz="0" w:space="0" w:color="auto"/>
                                                <w:right w:val="none" w:sz="0" w:space="0" w:color="auto"/>
                                              </w:divBdr>
                                            </w:div>
                                            <w:div w:id="1750272801">
                                              <w:marLeft w:val="0"/>
                                              <w:marRight w:val="0"/>
                                              <w:marTop w:val="0"/>
                                              <w:marBottom w:val="0"/>
                                              <w:divBdr>
                                                <w:top w:val="none" w:sz="0" w:space="0" w:color="auto"/>
                                                <w:left w:val="none" w:sz="0" w:space="0" w:color="auto"/>
                                                <w:bottom w:val="none" w:sz="0" w:space="0" w:color="auto"/>
                                                <w:right w:val="none" w:sz="0" w:space="0" w:color="auto"/>
                                              </w:divBdr>
                                              <w:divsChild>
                                                <w:div w:id="1493450732">
                                                  <w:marLeft w:val="0"/>
                                                  <w:marRight w:val="0"/>
                                                  <w:marTop w:val="0"/>
                                                  <w:marBottom w:val="0"/>
                                                  <w:divBdr>
                                                    <w:top w:val="none" w:sz="0" w:space="0" w:color="auto"/>
                                                    <w:left w:val="none" w:sz="0" w:space="0" w:color="auto"/>
                                                    <w:bottom w:val="none" w:sz="0" w:space="0" w:color="auto"/>
                                                    <w:right w:val="none" w:sz="0" w:space="0" w:color="auto"/>
                                                  </w:divBdr>
                                                  <w:divsChild>
                                                    <w:div w:id="1260289828">
                                                      <w:marLeft w:val="0"/>
                                                      <w:marRight w:val="0"/>
                                                      <w:marTop w:val="60"/>
                                                      <w:marBottom w:val="0"/>
                                                      <w:divBdr>
                                                        <w:top w:val="none" w:sz="0" w:space="0" w:color="auto"/>
                                                        <w:left w:val="none" w:sz="0" w:space="0" w:color="auto"/>
                                                        <w:bottom w:val="none" w:sz="0" w:space="0" w:color="auto"/>
                                                        <w:right w:val="none" w:sz="0" w:space="0" w:color="auto"/>
                                                      </w:divBdr>
                                                    </w:div>
                                                    <w:div w:id="69442982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3821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605552">
                          <w:marLeft w:val="0"/>
                          <w:marRight w:val="0"/>
                          <w:marTop w:val="0"/>
                          <w:marBottom w:val="0"/>
                          <w:divBdr>
                            <w:top w:val="none" w:sz="0" w:space="0" w:color="auto"/>
                            <w:left w:val="none" w:sz="0" w:space="0" w:color="auto"/>
                            <w:bottom w:val="none" w:sz="0" w:space="0" w:color="auto"/>
                            <w:right w:val="none" w:sz="0" w:space="0" w:color="auto"/>
                          </w:divBdr>
                          <w:divsChild>
                            <w:div w:id="1057700399">
                              <w:marLeft w:val="0"/>
                              <w:marRight w:val="0"/>
                              <w:marTop w:val="240"/>
                              <w:marBottom w:val="0"/>
                              <w:divBdr>
                                <w:top w:val="none" w:sz="0" w:space="0" w:color="auto"/>
                                <w:left w:val="none" w:sz="0" w:space="0" w:color="auto"/>
                                <w:bottom w:val="none" w:sz="0" w:space="0" w:color="auto"/>
                                <w:right w:val="none" w:sz="0" w:space="0" w:color="auto"/>
                              </w:divBdr>
                              <w:divsChild>
                                <w:div w:id="1467772067">
                                  <w:marLeft w:val="0"/>
                                  <w:marRight w:val="0"/>
                                  <w:marTop w:val="0"/>
                                  <w:marBottom w:val="0"/>
                                  <w:divBdr>
                                    <w:top w:val="none" w:sz="0" w:space="0" w:color="auto"/>
                                    <w:left w:val="none" w:sz="0" w:space="0" w:color="auto"/>
                                    <w:bottom w:val="none" w:sz="0" w:space="0" w:color="auto"/>
                                    <w:right w:val="none" w:sz="0" w:space="0" w:color="auto"/>
                                  </w:divBdr>
                                  <w:divsChild>
                                    <w:div w:id="1995718282">
                                      <w:marLeft w:val="0"/>
                                      <w:marRight w:val="0"/>
                                      <w:marTop w:val="0"/>
                                      <w:marBottom w:val="0"/>
                                      <w:divBdr>
                                        <w:top w:val="none" w:sz="0" w:space="0" w:color="auto"/>
                                        <w:left w:val="none" w:sz="0" w:space="0" w:color="auto"/>
                                        <w:bottom w:val="none" w:sz="0" w:space="0" w:color="auto"/>
                                        <w:right w:val="none" w:sz="0" w:space="0" w:color="auto"/>
                                      </w:divBdr>
                                      <w:divsChild>
                                        <w:div w:id="1834907910">
                                          <w:marLeft w:val="0"/>
                                          <w:marRight w:val="0"/>
                                          <w:marTop w:val="0"/>
                                          <w:marBottom w:val="300"/>
                                          <w:divBdr>
                                            <w:top w:val="none" w:sz="0" w:space="0" w:color="auto"/>
                                            <w:left w:val="none" w:sz="0" w:space="0" w:color="auto"/>
                                            <w:bottom w:val="none" w:sz="0" w:space="0" w:color="auto"/>
                                            <w:right w:val="none" w:sz="0" w:space="0" w:color="auto"/>
                                          </w:divBdr>
                                          <w:divsChild>
                                            <w:div w:id="468254980">
                                              <w:marLeft w:val="0"/>
                                              <w:marRight w:val="0"/>
                                              <w:marTop w:val="0"/>
                                              <w:marBottom w:val="0"/>
                                              <w:divBdr>
                                                <w:top w:val="none" w:sz="0" w:space="0" w:color="auto"/>
                                                <w:left w:val="none" w:sz="0" w:space="0" w:color="auto"/>
                                                <w:bottom w:val="none" w:sz="0" w:space="0" w:color="auto"/>
                                                <w:right w:val="none" w:sz="0" w:space="0" w:color="auto"/>
                                              </w:divBdr>
                                            </w:div>
                                          </w:divsChild>
                                        </w:div>
                                        <w:div w:id="1899435159">
                                          <w:marLeft w:val="0"/>
                                          <w:marRight w:val="0"/>
                                          <w:marTop w:val="0"/>
                                          <w:marBottom w:val="0"/>
                                          <w:divBdr>
                                            <w:top w:val="none" w:sz="0" w:space="0" w:color="auto"/>
                                            <w:left w:val="none" w:sz="0" w:space="0" w:color="auto"/>
                                            <w:bottom w:val="none" w:sz="0" w:space="0" w:color="auto"/>
                                            <w:right w:val="none" w:sz="0" w:space="0" w:color="auto"/>
                                          </w:divBdr>
                                          <w:divsChild>
                                            <w:div w:id="383143862">
                                              <w:marLeft w:val="0"/>
                                              <w:marRight w:val="0"/>
                                              <w:marTop w:val="0"/>
                                              <w:marBottom w:val="0"/>
                                              <w:divBdr>
                                                <w:top w:val="none" w:sz="0" w:space="0" w:color="auto"/>
                                                <w:left w:val="none" w:sz="0" w:space="0" w:color="auto"/>
                                                <w:bottom w:val="none" w:sz="0" w:space="0" w:color="auto"/>
                                                <w:right w:val="none" w:sz="0" w:space="0" w:color="auto"/>
                                              </w:divBdr>
                                              <w:divsChild>
                                                <w:div w:id="903296905">
                                                  <w:marLeft w:val="0"/>
                                                  <w:marRight w:val="0"/>
                                                  <w:marTop w:val="0"/>
                                                  <w:marBottom w:val="0"/>
                                                  <w:divBdr>
                                                    <w:top w:val="none" w:sz="0" w:space="0" w:color="auto"/>
                                                    <w:left w:val="none" w:sz="0" w:space="0" w:color="auto"/>
                                                    <w:bottom w:val="none" w:sz="0" w:space="0" w:color="auto"/>
                                                    <w:right w:val="none" w:sz="0" w:space="0" w:color="auto"/>
                                                  </w:divBdr>
                                                  <w:divsChild>
                                                    <w:div w:id="167136626">
                                                      <w:marLeft w:val="0"/>
                                                      <w:marRight w:val="0"/>
                                                      <w:marTop w:val="0"/>
                                                      <w:marBottom w:val="0"/>
                                                      <w:divBdr>
                                                        <w:top w:val="none" w:sz="0" w:space="0" w:color="auto"/>
                                                        <w:left w:val="none" w:sz="0" w:space="0" w:color="auto"/>
                                                        <w:bottom w:val="none" w:sz="0" w:space="0" w:color="auto"/>
                                                        <w:right w:val="none" w:sz="0" w:space="0" w:color="auto"/>
                                                      </w:divBdr>
                                                      <w:divsChild>
                                                        <w:div w:id="353725044">
                                                          <w:marLeft w:val="0"/>
                                                          <w:marRight w:val="0"/>
                                                          <w:marTop w:val="0"/>
                                                          <w:marBottom w:val="0"/>
                                                          <w:divBdr>
                                                            <w:top w:val="none" w:sz="0" w:space="0" w:color="auto"/>
                                                            <w:left w:val="none" w:sz="0" w:space="0" w:color="auto"/>
                                                            <w:bottom w:val="none" w:sz="0" w:space="0" w:color="auto"/>
                                                            <w:right w:val="none" w:sz="0" w:space="0" w:color="auto"/>
                                                          </w:divBdr>
                                                          <w:divsChild>
                                                            <w:div w:id="835343343">
                                                              <w:marLeft w:val="0"/>
                                                              <w:marRight w:val="0"/>
                                                              <w:marTop w:val="0"/>
                                                              <w:marBottom w:val="0"/>
                                                              <w:divBdr>
                                                                <w:top w:val="none" w:sz="0" w:space="0" w:color="auto"/>
                                                                <w:left w:val="none" w:sz="0" w:space="0" w:color="auto"/>
                                                                <w:bottom w:val="none" w:sz="0" w:space="0" w:color="auto"/>
                                                                <w:right w:val="none" w:sz="0" w:space="0" w:color="auto"/>
                                                              </w:divBdr>
                                                              <w:divsChild>
                                                                <w:div w:id="2094739647">
                                                                  <w:marLeft w:val="0"/>
                                                                  <w:marRight w:val="0"/>
                                                                  <w:marTop w:val="0"/>
                                                                  <w:marBottom w:val="0"/>
                                                                  <w:divBdr>
                                                                    <w:top w:val="none" w:sz="0" w:space="0" w:color="auto"/>
                                                                    <w:left w:val="none" w:sz="0" w:space="0" w:color="auto"/>
                                                                    <w:bottom w:val="none" w:sz="0" w:space="0" w:color="auto"/>
                                                                    <w:right w:val="none" w:sz="0" w:space="0" w:color="auto"/>
                                                                  </w:divBdr>
                                                                  <w:divsChild>
                                                                    <w:div w:id="440297262">
                                                                      <w:marLeft w:val="0"/>
                                                                      <w:marRight w:val="0"/>
                                                                      <w:marTop w:val="0"/>
                                                                      <w:marBottom w:val="0"/>
                                                                      <w:divBdr>
                                                                        <w:top w:val="none" w:sz="0" w:space="0" w:color="auto"/>
                                                                        <w:left w:val="none" w:sz="0" w:space="0" w:color="auto"/>
                                                                        <w:bottom w:val="none" w:sz="0" w:space="0" w:color="auto"/>
                                                                        <w:right w:val="none" w:sz="0" w:space="0" w:color="auto"/>
                                                                      </w:divBdr>
                                                                    </w:div>
                                                                    <w:div w:id="589432005">
                                                                      <w:marLeft w:val="0"/>
                                                                      <w:marRight w:val="0"/>
                                                                      <w:marTop w:val="0"/>
                                                                      <w:marBottom w:val="0"/>
                                                                      <w:divBdr>
                                                                        <w:top w:val="none" w:sz="0" w:space="0" w:color="auto"/>
                                                                        <w:left w:val="none" w:sz="0" w:space="0" w:color="auto"/>
                                                                        <w:bottom w:val="none" w:sz="0" w:space="0" w:color="auto"/>
                                                                        <w:right w:val="none" w:sz="0" w:space="0" w:color="auto"/>
                                                                      </w:divBdr>
                                                                      <w:divsChild>
                                                                        <w:div w:id="418261756">
                                                                          <w:marLeft w:val="0"/>
                                                                          <w:marRight w:val="0"/>
                                                                          <w:marTop w:val="0"/>
                                                                          <w:marBottom w:val="0"/>
                                                                          <w:divBdr>
                                                                            <w:top w:val="none" w:sz="0" w:space="0" w:color="auto"/>
                                                                            <w:left w:val="none" w:sz="0" w:space="0" w:color="auto"/>
                                                                            <w:bottom w:val="none" w:sz="0" w:space="0" w:color="auto"/>
                                                                            <w:right w:val="none" w:sz="0" w:space="0" w:color="auto"/>
                                                                          </w:divBdr>
                                                                          <w:divsChild>
                                                                            <w:div w:id="10076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4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296649">
                  <w:marLeft w:val="0"/>
                  <w:marRight w:val="0"/>
                  <w:marTop w:val="0"/>
                  <w:marBottom w:val="0"/>
                  <w:divBdr>
                    <w:top w:val="none" w:sz="0" w:space="0" w:color="auto"/>
                    <w:left w:val="none" w:sz="0" w:space="0" w:color="auto"/>
                    <w:bottom w:val="none" w:sz="0" w:space="0" w:color="auto"/>
                    <w:right w:val="none" w:sz="0" w:space="0" w:color="auto"/>
                  </w:divBdr>
                  <w:divsChild>
                    <w:div w:id="1559709088">
                      <w:marLeft w:val="0"/>
                      <w:marRight w:val="0"/>
                      <w:marTop w:val="0"/>
                      <w:marBottom w:val="0"/>
                      <w:divBdr>
                        <w:top w:val="none" w:sz="0" w:space="0" w:color="auto"/>
                        <w:left w:val="none" w:sz="0" w:space="0" w:color="auto"/>
                        <w:bottom w:val="none" w:sz="0" w:space="0" w:color="auto"/>
                        <w:right w:val="none" w:sz="0" w:space="0" w:color="auto"/>
                      </w:divBdr>
                      <w:divsChild>
                        <w:div w:id="317196761">
                          <w:marLeft w:val="0"/>
                          <w:marRight w:val="0"/>
                          <w:marTop w:val="0"/>
                          <w:marBottom w:val="0"/>
                          <w:divBdr>
                            <w:top w:val="none" w:sz="0" w:space="0" w:color="auto"/>
                            <w:left w:val="none" w:sz="0" w:space="0" w:color="auto"/>
                            <w:bottom w:val="none" w:sz="0" w:space="0" w:color="auto"/>
                            <w:right w:val="none" w:sz="0" w:space="0" w:color="auto"/>
                          </w:divBdr>
                          <w:divsChild>
                            <w:div w:id="403376197">
                              <w:marLeft w:val="0"/>
                              <w:marRight w:val="0"/>
                              <w:marTop w:val="0"/>
                              <w:marBottom w:val="0"/>
                              <w:divBdr>
                                <w:top w:val="none" w:sz="0" w:space="0" w:color="auto"/>
                                <w:left w:val="none" w:sz="0" w:space="0" w:color="auto"/>
                                <w:bottom w:val="none" w:sz="0" w:space="0" w:color="auto"/>
                                <w:right w:val="none" w:sz="0" w:space="0" w:color="auto"/>
                              </w:divBdr>
                            </w:div>
                            <w:div w:id="115563517">
                              <w:marLeft w:val="0"/>
                              <w:marRight w:val="0"/>
                              <w:marTop w:val="0"/>
                              <w:marBottom w:val="0"/>
                              <w:divBdr>
                                <w:top w:val="none" w:sz="0" w:space="0" w:color="auto"/>
                                <w:left w:val="none" w:sz="0" w:space="0" w:color="auto"/>
                                <w:bottom w:val="none" w:sz="0" w:space="0" w:color="auto"/>
                                <w:right w:val="none" w:sz="0" w:space="0" w:color="auto"/>
                              </w:divBdr>
                              <w:divsChild>
                                <w:div w:id="710498977">
                                  <w:marLeft w:val="0"/>
                                  <w:marRight w:val="0"/>
                                  <w:marTop w:val="0"/>
                                  <w:marBottom w:val="0"/>
                                  <w:divBdr>
                                    <w:top w:val="none" w:sz="0" w:space="0" w:color="auto"/>
                                    <w:left w:val="none" w:sz="0" w:space="0" w:color="auto"/>
                                    <w:bottom w:val="none" w:sz="0" w:space="0" w:color="auto"/>
                                    <w:right w:val="none" w:sz="0" w:space="0" w:color="auto"/>
                                  </w:divBdr>
                                  <w:divsChild>
                                    <w:div w:id="79916881">
                                      <w:marLeft w:val="0"/>
                                      <w:marRight w:val="0"/>
                                      <w:marTop w:val="0"/>
                                      <w:marBottom w:val="0"/>
                                      <w:divBdr>
                                        <w:top w:val="none" w:sz="0" w:space="0" w:color="auto"/>
                                        <w:left w:val="none" w:sz="0" w:space="0" w:color="auto"/>
                                        <w:bottom w:val="none" w:sz="0" w:space="0" w:color="auto"/>
                                        <w:right w:val="none" w:sz="0" w:space="0" w:color="auto"/>
                                      </w:divBdr>
                                      <w:divsChild>
                                        <w:div w:id="1409575079">
                                          <w:marLeft w:val="0"/>
                                          <w:marRight w:val="0"/>
                                          <w:marTop w:val="0"/>
                                          <w:marBottom w:val="0"/>
                                          <w:divBdr>
                                            <w:top w:val="none" w:sz="0" w:space="0" w:color="auto"/>
                                            <w:left w:val="none" w:sz="0" w:space="0" w:color="auto"/>
                                            <w:bottom w:val="none" w:sz="0" w:space="0" w:color="auto"/>
                                            <w:right w:val="none" w:sz="0" w:space="0" w:color="auto"/>
                                          </w:divBdr>
                                          <w:divsChild>
                                            <w:div w:id="137940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45531">
                                  <w:marLeft w:val="0"/>
                                  <w:marRight w:val="0"/>
                                  <w:marTop w:val="0"/>
                                  <w:marBottom w:val="0"/>
                                  <w:divBdr>
                                    <w:top w:val="none" w:sz="0" w:space="0" w:color="auto"/>
                                    <w:left w:val="none" w:sz="0" w:space="0" w:color="auto"/>
                                    <w:bottom w:val="none" w:sz="0" w:space="0" w:color="auto"/>
                                    <w:right w:val="none" w:sz="0" w:space="0" w:color="auto"/>
                                  </w:divBdr>
                                  <w:divsChild>
                                    <w:div w:id="91709303">
                                      <w:marLeft w:val="240"/>
                                      <w:marRight w:val="240"/>
                                      <w:marTop w:val="0"/>
                                      <w:marBottom w:val="0"/>
                                      <w:divBdr>
                                        <w:top w:val="none" w:sz="0" w:space="0" w:color="auto"/>
                                        <w:left w:val="none" w:sz="0" w:space="0" w:color="auto"/>
                                        <w:bottom w:val="none" w:sz="0" w:space="0" w:color="auto"/>
                                        <w:right w:val="none" w:sz="0" w:space="0" w:color="auto"/>
                                      </w:divBdr>
                                      <w:divsChild>
                                        <w:div w:id="1225533146">
                                          <w:marLeft w:val="0"/>
                                          <w:marRight w:val="0"/>
                                          <w:marTop w:val="0"/>
                                          <w:marBottom w:val="0"/>
                                          <w:divBdr>
                                            <w:top w:val="none" w:sz="0" w:space="0" w:color="auto"/>
                                            <w:left w:val="none" w:sz="0" w:space="0" w:color="auto"/>
                                            <w:bottom w:val="none" w:sz="0" w:space="0" w:color="auto"/>
                                            <w:right w:val="none" w:sz="0" w:space="0" w:color="auto"/>
                                          </w:divBdr>
                                          <w:divsChild>
                                            <w:div w:id="1414620039">
                                              <w:marLeft w:val="0"/>
                                              <w:marRight w:val="0"/>
                                              <w:marTop w:val="0"/>
                                              <w:marBottom w:val="0"/>
                                              <w:divBdr>
                                                <w:top w:val="none" w:sz="0" w:space="0" w:color="auto"/>
                                                <w:left w:val="none" w:sz="0" w:space="0" w:color="auto"/>
                                                <w:bottom w:val="none" w:sz="0" w:space="0" w:color="auto"/>
                                                <w:right w:val="none" w:sz="0" w:space="0" w:color="auto"/>
                                              </w:divBdr>
                                              <w:divsChild>
                                                <w:div w:id="18766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98067">
                                      <w:marLeft w:val="0"/>
                                      <w:marRight w:val="0"/>
                                      <w:marTop w:val="0"/>
                                      <w:marBottom w:val="0"/>
                                      <w:divBdr>
                                        <w:top w:val="none" w:sz="0" w:space="0" w:color="auto"/>
                                        <w:left w:val="none" w:sz="0" w:space="0" w:color="auto"/>
                                        <w:bottom w:val="none" w:sz="0" w:space="0" w:color="auto"/>
                                        <w:right w:val="none" w:sz="0" w:space="0" w:color="auto"/>
                                      </w:divBdr>
                                      <w:divsChild>
                                        <w:div w:id="879784259">
                                          <w:marLeft w:val="0"/>
                                          <w:marRight w:val="0"/>
                                          <w:marTop w:val="0"/>
                                          <w:marBottom w:val="0"/>
                                          <w:divBdr>
                                            <w:top w:val="none" w:sz="0" w:space="0" w:color="auto"/>
                                            <w:left w:val="none" w:sz="0" w:space="0" w:color="auto"/>
                                            <w:bottom w:val="none" w:sz="0" w:space="0" w:color="auto"/>
                                            <w:right w:val="none" w:sz="0" w:space="0" w:color="auto"/>
                                          </w:divBdr>
                                          <w:divsChild>
                                            <w:div w:id="1638873954">
                                              <w:marLeft w:val="0"/>
                                              <w:marRight w:val="0"/>
                                              <w:marTop w:val="0"/>
                                              <w:marBottom w:val="0"/>
                                              <w:divBdr>
                                                <w:top w:val="none" w:sz="0" w:space="0" w:color="auto"/>
                                                <w:left w:val="none" w:sz="0" w:space="0" w:color="auto"/>
                                                <w:bottom w:val="none" w:sz="0" w:space="0" w:color="auto"/>
                                                <w:right w:val="none" w:sz="0" w:space="0" w:color="auto"/>
                                              </w:divBdr>
                                              <w:divsChild>
                                                <w:div w:id="1386679196">
                                                  <w:marLeft w:val="0"/>
                                                  <w:marRight w:val="0"/>
                                                  <w:marTop w:val="0"/>
                                                  <w:marBottom w:val="0"/>
                                                  <w:divBdr>
                                                    <w:top w:val="none" w:sz="0" w:space="0" w:color="auto"/>
                                                    <w:left w:val="none" w:sz="0" w:space="0" w:color="auto"/>
                                                    <w:bottom w:val="none" w:sz="0" w:space="0" w:color="auto"/>
                                                    <w:right w:val="none" w:sz="0" w:space="0" w:color="auto"/>
                                                  </w:divBdr>
                                                  <w:divsChild>
                                                    <w:div w:id="21851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688875">
          <w:marLeft w:val="0"/>
          <w:marRight w:val="0"/>
          <w:marTop w:val="0"/>
          <w:marBottom w:val="0"/>
          <w:divBdr>
            <w:top w:val="none" w:sz="0" w:space="0" w:color="auto"/>
            <w:left w:val="none" w:sz="0" w:space="0" w:color="auto"/>
            <w:bottom w:val="none" w:sz="0" w:space="0" w:color="auto"/>
            <w:right w:val="none" w:sz="0" w:space="0" w:color="auto"/>
          </w:divBdr>
          <w:divsChild>
            <w:div w:id="2131893492">
              <w:marLeft w:val="0"/>
              <w:marRight w:val="0"/>
              <w:marTop w:val="0"/>
              <w:marBottom w:val="0"/>
              <w:divBdr>
                <w:top w:val="none" w:sz="0" w:space="0" w:color="auto"/>
                <w:left w:val="none" w:sz="0" w:space="0" w:color="auto"/>
                <w:bottom w:val="none" w:sz="0" w:space="0" w:color="auto"/>
                <w:right w:val="none" w:sz="0" w:space="0" w:color="auto"/>
              </w:divBdr>
              <w:divsChild>
                <w:div w:id="358775510">
                  <w:marLeft w:val="0"/>
                  <w:marRight w:val="0"/>
                  <w:marTop w:val="0"/>
                  <w:marBottom w:val="0"/>
                  <w:divBdr>
                    <w:top w:val="none" w:sz="0" w:space="0" w:color="auto"/>
                    <w:left w:val="none" w:sz="0" w:space="0" w:color="auto"/>
                    <w:bottom w:val="none" w:sz="0" w:space="0" w:color="auto"/>
                    <w:right w:val="none" w:sz="0" w:space="0" w:color="auto"/>
                  </w:divBdr>
                  <w:divsChild>
                    <w:div w:id="91123435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1242177696">
              <w:marLeft w:val="0"/>
              <w:marRight w:val="0"/>
              <w:marTop w:val="0"/>
              <w:marBottom w:val="0"/>
              <w:divBdr>
                <w:top w:val="none" w:sz="0" w:space="0" w:color="auto"/>
                <w:left w:val="none" w:sz="0" w:space="0" w:color="auto"/>
                <w:bottom w:val="none" w:sz="0" w:space="0" w:color="auto"/>
                <w:right w:val="none" w:sz="0" w:space="0" w:color="auto"/>
              </w:divBdr>
              <w:divsChild>
                <w:div w:id="15978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661563">
      <w:bodyDiv w:val="1"/>
      <w:marLeft w:val="0"/>
      <w:marRight w:val="0"/>
      <w:marTop w:val="0"/>
      <w:marBottom w:val="0"/>
      <w:divBdr>
        <w:top w:val="none" w:sz="0" w:space="0" w:color="auto"/>
        <w:left w:val="none" w:sz="0" w:space="0" w:color="auto"/>
        <w:bottom w:val="none" w:sz="0" w:space="0" w:color="auto"/>
        <w:right w:val="none" w:sz="0" w:space="0" w:color="auto"/>
      </w:divBdr>
    </w:div>
    <w:div w:id="1221748459">
      <w:bodyDiv w:val="1"/>
      <w:marLeft w:val="0"/>
      <w:marRight w:val="0"/>
      <w:marTop w:val="0"/>
      <w:marBottom w:val="0"/>
      <w:divBdr>
        <w:top w:val="none" w:sz="0" w:space="0" w:color="auto"/>
        <w:left w:val="none" w:sz="0" w:space="0" w:color="auto"/>
        <w:bottom w:val="none" w:sz="0" w:space="0" w:color="auto"/>
        <w:right w:val="none" w:sz="0" w:space="0" w:color="auto"/>
      </w:divBdr>
      <w:divsChild>
        <w:div w:id="1723820845">
          <w:marLeft w:val="0"/>
          <w:marRight w:val="0"/>
          <w:marTop w:val="0"/>
          <w:marBottom w:val="0"/>
          <w:divBdr>
            <w:top w:val="none" w:sz="0" w:space="0" w:color="auto"/>
            <w:left w:val="none" w:sz="0" w:space="0" w:color="auto"/>
            <w:bottom w:val="none" w:sz="0" w:space="0" w:color="auto"/>
            <w:right w:val="none" w:sz="0" w:space="0" w:color="auto"/>
          </w:divBdr>
          <w:divsChild>
            <w:div w:id="467404910">
              <w:marLeft w:val="0"/>
              <w:marRight w:val="0"/>
              <w:marTop w:val="0"/>
              <w:marBottom w:val="0"/>
              <w:divBdr>
                <w:top w:val="none" w:sz="0" w:space="0" w:color="auto"/>
                <w:left w:val="none" w:sz="0" w:space="0" w:color="auto"/>
                <w:bottom w:val="none" w:sz="0" w:space="0" w:color="auto"/>
                <w:right w:val="none" w:sz="0" w:space="0" w:color="auto"/>
              </w:divBdr>
              <w:divsChild>
                <w:div w:id="1780178765">
                  <w:marLeft w:val="0"/>
                  <w:marRight w:val="0"/>
                  <w:marTop w:val="0"/>
                  <w:marBottom w:val="0"/>
                  <w:divBdr>
                    <w:top w:val="none" w:sz="0" w:space="0" w:color="auto"/>
                    <w:left w:val="none" w:sz="0" w:space="0" w:color="auto"/>
                    <w:bottom w:val="none" w:sz="0" w:space="0" w:color="auto"/>
                    <w:right w:val="none" w:sz="0" w:space="0" w:color="auto"/>
                  </w:divBdr>
                  <w:divsChild>
                    <w:div w:id="912664291">
                      <w:marLeft w:val="0"/>
                      <w:marRight w:val="0"/>
                      <w:marTop w:val="0"/>
                      <w:marBottom w:val="0"/>
                      <w:divBdr>
                        <w:top w:val="none" w:sz="0" w:space="0" w:color="auto"/>
                        <w:left w:val="none" w:sz="0" w:space="0" w:color="auto"/>
                        <w:bottom w:val="none" w:sz="0" w:space="0" w:color="auto"/>
                        <w:right w:val="none" w:sz="0" w:space="0" w:color="auto"/>
                      </w:divBdr>
                      <w:divsChild>
                        <w:div w:id="320740135">
                          <w:marLeft w:val="0"/>
                          <w:marRight w:val="0"/>
                          <w:marTop w:val="0"/>
                          <w:marBottom w:val="0"/>
                          <w:divBdr>
                            <w:top w:val="none" w:sz="0" w:space="0" w:color="auto"/>
                            <w:left w:val="none" w:sz="0" w:space="0" w:color="auto"/>
                            <w:bottom w:val="none" w:sz="0" w:space="0" w:color="auto"/>
                            <w:right w:val="none" w:sz="0" w:space="0" w:color="auto"/>
                          </w:divBdr>
                          <w:divsChild>
                            <w:div w:id="533856404">
                              <w:marLeft w:val="0"/>
                              <w:marRight w:val="0"/>
                              <w:marTop w:val="0"/>
                              <w:marBottom w:val="330"/>
                              <w:divBdr>
                                <w:top w:val="none" w:sz="0" w:space="0" w:color="auto"/>
                                <w:left w:val="none" w:sz="0" w:space="0" w:color="auto"/>
                                <w:bottom w:val="none" w:sz="0" w:space="0" w:color="auto"/>
                                <w:right w:val="none" w:sz="0" w:space="0" w:color="auto"/>
                              </w:divBdr>
                            </w:div>
                            <w:div w:id="1186749360">
                              <w:marLeft w:val="0"/>
                              <w:marRight w:val="0"/>
                              <w:marTop w:val="0"/>
                              <w:marBottom w:val="0"/>
                              <w:divBdr>
                                <w:top w:val="none" w:sz="0" w:space="0" w:color="auto"/>
                                <w:left w:val="none" w:sz="0" w:space="0" w:color="auto"/>
                                <w:bottom w:val="none" w:sz="0" w:space="0" w:color="auto"/>
                                <w:right w:val="none" w:sz="0" w:space="0" w:color="auto"/>
                              </w:divBdr>
                              <w:divsChild>
                                <w:div w:id="67505562">
                                  <w:marLeft w:val="0"/>
                                  <w:marRight w:val="0"/>
                                  <w:marTop w:val="0"/>
                                  <w:marBottom w:val="0"/>
                                  <w:divBdr>
                                    <w:top w:val="none" w:sz="0" w:space="0" w:color="auto"/>
                                    <w:left w:val="none" w:sz="0" w:space="0" w:color="auto"/>
                                    <w:bottom w:val="none" w:sz="0" w:space="0" w:color="auto"/>
                                    <w:right w:val="none" w:sz="0" w:space="0" w:color="auto"/>
                                  </w:divBdr>
                                  <w:divsChild>
                                    <w:div w:id="102960565">
                                      <w:marLeft w:val="0"/>
                                      <w:marRight w:val="0"/>
                                      <w:marTop w:val="0"/>
                                      <w:marBottom w:val="0"/>
                                      <w:divBdr>
                                        <w:top w:val="none" w:sz="0" w:space="0" w:color="auto"/>
                                        <w:left w:val="none" w:sz="0" w:space="0" w:color="auto"/>
                                        <w:bottom w:val="none" w:sz="0" w:space="0" w:color="auto"/>
                                        <w:right w:val="none" w:sz="0" w:space="0" w:color="auto"/>
                                      </w:divBdr>
                                      <w:divsChild>
                                        <w:div w:id="1341468185">
                                          <w:marLeft w:val="0"/>
                                          <w:marRight w:val="0"/>
                                          <w:marTop w:val="0"/>
                                          <w:marBottom w:val="0"/>
                                          <w:divBdr>
                                            <w:top w:val="none" w:sz="0" w:space="0" w:color="auto"/>
                                            <w:left w:val="none" w:sz="0" w:space="0" w:color="auto"/>
                                            <w:bottom w:val="none" w:sz="0" w:space="0" w:color="auto"/>
                                            <w:right w:val="none" w:sz="0" w:space="0" w:color="auto"/>
                                          </w:divBdr>
                                          <w:divsChild>
                                            <w:div w:id="643313687">
                                              <w:marLeft w:val="0"/>
                                              <w:marRight w:val="0"/>
                                              <w:marTop w:val="0"/>
                                              <w:marBottom w:val="0"/>
                                              <w:divBdr>
                                                <w:top w:val="none" w:sz="0" w:space="0" w:color="auto"/>
                                                <w:left w:val="none" w:sz="0" w:space="0" w:color="auto"/>
                                                <w:bottom w:val="none" w:sz="0" w:space="0" w:color="auto"/>
                                                <w:right w:val="none" w:sz="0" w:space="0" w:color="auto"/>
                                              </w:divBdr>
                                            </w:div>
                                            <w:div w:id="1812863600">
                                              <w:marLeft w:val="0"/>
                                              <w:marRight w:val="0"/>
                                              <w:marTop w:val="0"/>
                                              <w:marBottom w:val="0"/>
                                              <w:divBdr>
                                                <w:top w:val="none" w:sz="0" w:space="0" w:color="auto"/>
                                                <w:left w:val="none" w:sz="0" w:space="0" w:color="auto"/>
                                                <w:bottom w:val="none" w:sz="0" w:space="0" w:color="auto"/>
                                                <w:right w:val="none" w:sz="0" w:space="0" w:color="auto"/>
                                              </w:divBdr>
                                              <w:divsChild>
                                                <w:div w:id="1239512385">
                                                  <w:marLeft w:val="0"/>
                                                  <w:marRight w:val="0"/>
                                                  <w:marTop w:val="0"/>
                                                  <w:marBottom w:val="0"/>
                                                  <w:divBdr>
                                                    <w:top w:val="none" w:sz="0" w:space="0" w:color="auto"/>
                                                    <w:left w:val="none" w:sz="0" w:space="0" w:color="auto"/>
                                                    <w:bottom w:val="none" w:sz="0" w:space="0" w:color="auto"/>
                                                    <w:right w:val="none" w:sz="0" w:space="0" w:color="auto"/>
                                                  </w:divBdr>
                                                  <w:divsChild>
                                                    <w:div w:id="106781546">
                                                      <w:marLeft w:val="0"/>
                                                      <w:marRight w:val="0"/>
                                                      <w:marTop w:val="60"/>
                                                      <w:marBottom w:val="0"/>
                                                      <w:divBdr>
                                                        <w:top w:val="none" w:sz="0" w:space="0" w:color="auto"/>
                                                        <w:left w:val="none" w:sz="0" w:space="0" w:color="auto"/>
                                                        <w:bottom w:val="none" w:sz="0" w:space="0" w:color="auto"/>
                                                        <w:right w:val="none" w:sz="0" w:space="0" w:color="auto"/>
                                                      </w:divBdr>
                                                    </w:div>
                                                    <w:div w:id="31518996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56803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944107">
                          <w:marLeft w:val="0"/>
                          <w:marRight w:val="0"/>
                          <w:marTop w:val="0"/>
                          <w:marBottom w:val="0"/>
                          <w:divBdr>
                            <w:top w:val="none" w:sz="0" w:space="0" w:color="auto"/>
                            <w:left w:val="none" w:sz="0" w:space="0" w:color="auto"/>
                            <w:bottom w:val="none" w:sz="0" w:space="0" w:color="auto"/>
                            <w:right w:val="none" w:sz="0" w:space="0" w:color="auto"/>
                          </w:divBdr>
                          <w:divsChild>
                            <w:div w:id="1406219094">
                              <w:marLeft w:val="0"/>
                              <w:marRight w:val="0"/>
                              <w:marTop w:val="240"/>
                              <w:marBottom w:val="0"/>
                              <w:divBdr>
                                <w:top w:val="none" w:sz="0" w:space="0" w:color="auto"/>
                                <w:left w:val="none" w:sz="0" w:space="0" w:color="auto"/>
                                <w:bottom w:val="none" w:sz="0" w:space="0" w:color="auto"/>
                                <w:right w:val="none" w:sz="0" w:space="0" w:color="auto"/>
                              </w:divBdr>
                              <w:divsChild>
                                <w:div w:id="154224367">
                                  <w:marLeft w:val="0"/>
                                  <w:marRight w:val="0"/>
                                  <w:marTop w:val="0"/>
                                  <w:marBottom w:val="0"/>
                                  <w:divBdr>
                                    <w:top w:val="none" w:sz="0" w:space="0" w:color="auto"/>
                                    <w:left w:val="none" w:sz="0" w:space="0" w:color="auto"/>
                                    <w:bottom w:val="none" w:sz="0" w:space="0" w:color="auto"/>
                                    <w:right w:val="none" w:sz="0" w:space="0" w:color="auto"/>
                                  </w:divBdr>
                                  <w:divsChild>
                                    <w:div w:id="454298451">
                                      <w:marLeft w:val="0"/>
                                      <w:marRight w:val="0"/>
                                      <w:marTop w:val="0"/>
                                      <w:marBottom w:val="0"/>
                                      <w:divBdr>
                                        <w:top w:val="none" w:sz="0" w:space="0" w:color="auto"/>
                                        <w:left w:val="none" w:sz="0" w:space="0" w:color="auto"/>
                                        <w:bottom w:val="none" w:sz="0" w:space="0" w:color="auto"/>
                                        <w:right w:val="none" w:sz="0" w:space="0" w:color="auto"/>
                                      </w:divBdr>
                                      <w:divsChild>
                                        <w:div w:id="57171160">
                                          <w:marLeft w:val="0"/>
                                          <w:marRight w:val="0"/>
                                          <w:marTop w:val="0"/>
                                          <w:marBottom w:val="300"/>
                                          <w:divBdr>
                                            <w:top w:val="none" w:sz="0" w:space="0" w:color="auto"/>
                                            <w:left w:val="none" w:sz="0" w:space="0" w:color="auto"/>
                                            <w:bottom w:val="none" w:sz="0" w:space="0" w:color="auto"/>
                                            <w:right w:val="none" w:sz="0" w:space="0" w:color="auto"/>
                                          </w:divBdr>
                                          <w:divsChild>
                                            <w:div w:id="1132098091">
                                              <w:marLeft w:val="0"/>
                                              <w:marRight w:val="0"/>
                                              <w:marTop w:val="0"/>
                                              <w:marBottom w:val="0"/>
                                              <w:divBdr>
                                                <w:top w:val="none" w:sz="0" w:space="0" w:color="auto"/>
                                                <w:left w:val="none" w:sz="0" w:space="0" w:color="auto"/>
                                                <w:bottom w:val="none" w:sz="0" w:space="0" w:color="auto"/>
                                                <w:right w:val="none" w:sz="0" w:space="0" w:color="auto"/>
                                              </w:divBdr>
                                            </w:div>
                                          </w:divsChild>
                                        </w:div>
                                        <w:div w:id="378020737">
                                          <w:marLeft w:val="0"/>
                                          <w:marRight w:val="0"/>
                                          <w:marTop w:val="0"/>
                                          <w:marBottom w:val="0"/>
                                          <w:divBdr>
                                            <w:top w:val="none" w:sz="0" w:space="0" w:color="auto"/>
                                            <w:left w:val="none" w:sz="0" w:space="0" w:color="auto"/>
                                            <w:bottom w:val="none" w:sz="0" w:space="0" w:color="auto"/>
                                            <w:right w:val="none" w:sz="0" w:space="0" w:color="auto"/>
                                          </w:divBdr>
                                          <w:divsChild>
                                            <w:div w:id="984159896">
                                              <w:marLeft w:val="0"/>
                                              <w:marRight w:val="0"/>
                                              <w:marTop w:val="0"/>
                                              <w:marBottom w:val="0"/>
                                              <w:divBdr>
                                                <w:top w:val="none" w:sz="0" w:space="0" w:color="auto"/>
                                                <w:left w:val="none" w:sz="0" w:space="0" w:color="auto"/>
                                                <w:bottom w:val="none" w:sz="0" w:space="0" w:color="auto"/>
                                                <w:right w:val="none" w:sz="0" w:space="0" w:color="auto"/>
                                              </w:divBdr>
                                              <w:divsChild>
                                                <w:div w:id="957836160">
                                                  <w:marLeft w:val="0"/>
                                                  <w:marRight w:val="0"/>
                                                  <w:marTop w:val="0"/>
                                                  <w:marBottom w:val="0"/>
                                                  <w:divBdr>
                                                    <w:top w:val="none" w:sz="0" w:space="0" w:color="auto"/>
                                                    <w:left w:val="none" w:sz="0" w:space="0" w:color="auto"/>
                                                    <w:bottom w:val="none" w:sz="0" w:space="0" w:color="auto"/>
                                                    <w:right w:val="none" w:sz="0" w:space="0" w:color="auto"/>
                                                  </w:divBdr>
                                                  <w:divsChild>
                                                    <w:div w:id="101076438">
                                                      <w:marLeft w:val="0"/>
                                                      <w:marRight w:val="0"/>
                                                      <w:marTop w:val="0"/>
                                                      <w:marBottom w:val="0"/>
                                                      <w:divBdr>
                                                        <w:top w:val="none" w:sz="0" w:space="0" w:color="auto"/>
                                                        <w:left w:val="none" w:sz="0" w:space="0" w:color="auto"/>
                                                        <w:bottom w:val="none" w:sz="0" w:space="0" w:color="auto"/>
                                                        <w:right w:val="none" w:sz="0" w:space="0" w:color="auto"/>
                                                      </w:divBdr>
                                                      <w:divsChild>
                                                        <w:div w:id="1315648192">
                                                          <w:marLeft w:val="0"/>
                                                          <w:marRight w:val="0"/>
                                                          <w:marTop w:val="0"/>
                                                          <w:marBottom w:val="0"/>
                                                          <w:divBdr>
                                                            <w:top w:val="none" w:sz="0" w:space="0" w:color="auto"/>
                                                            <w:left w:val="none" w:sz="0" w:space="0" w:color="auto"/>
                                                            <w:bottom w:val="none" w:sz="0" w:space="0" w:color="auto"/>
                                                            <w:right w:val="none" w:sz="0" w:space="0" w:color="auto"/>
                                                          </w:divBdr>
                                                          <w:divsChild>
                                                            <w:div w:id="1561597041">
                                                              <w:marLeft w:val="0"/>
                                                              <w:marRight w:val="0"/>
                                                              <w:marTop w:val="0"/>
                                                              <w:marBottom w:val="0"/>
                                                              <w:divBdr>
                                                                <w:top w:val="none" w:sz="0" w:space="0" w:color="auto"/>
                                                                <w:left w:val="none" w:sz="0" w:space="0" w:color="auto"/>
                                                                <w:bottom w:val="none" w:sz="0" w:space="0" w:color="auto"/>
                                                                <w:right w:val="none" w:sz="0" w:space="0" w:color="auto"/>
                                                              </w:divBdr>
                                                              <w:divsChild>
                                                                <w:div w:id="751438207">
                                                                  <w:marLeft w:val="0"/>
                                                                  <w:marRight w:val="0"/>
                                                                  <w:marTop w:val="0"/>
                                                                  <w:marBottom w:val="0"/>
                                                                  <w:divBdr>
                                                                    <w:top w:val="none" w:sz="0" w:space="0" w:color="auto"/>
                                                                    <w:left w:val="none" w:sz="0" w:space="0" w:color="auto"/>
                                                                    <w:bottom w:val="none" w:sz="0" w:space="0" w:color="auto"/>
                                                                    <w:right w:val="none" w:sz="0" w:space="0" w:color="auto"/>
                                                                  </w:divBdr>
                                                                  <w:divsChild>
                                                                    <w:div w:id="2136291137">
                                                                      <w:marLeft w:val="0"/>
                                                                      <w:marRight w:val="0"/>
                                                                      <w:marTop w:val="0"/>
                                                                      <w:marBottom w:val="0"/>
                                                                      <w:divBdr>
                                                                        <w:top w:val="none" w:sz="0" w:space="0" w:color="auto"/>
                                                                        <w:left w:val="none" w:sz="0" w:space="0" w:color="auto"/>
                                                                        <w:bottom w:val="none" w:sz="0" w:space="0" w:color="auto"/>
                                                                        <w:right w:val="none" w:sz="0" w:space="0" w:color="auto"/>
                                                                      </w:divBdr>
                                                                    </w:div>
                                                                    <w:div w:id="239488870">
                                                                      <w:marLeft w:val="0"/>
                                                                      <w:marRight w:val="0"/>
                                                                      <w:marTop w:val="0"/>
                                                                      <w:marBottom w:val="0"/>
                                                                      <w:divBdr>
                                                                        <w:top w:val="none" w:sz="0" w:space="0" w:color="auto"/>
                                                                        <w:left w:val="none" w:sz="0" w:space="0" w:color="auto"/>
                                                                        <w:bottom w:val="none" w:sz="0" w:space="0" w:color="auto"/>
                                                                        <w:right w:val="none" w:sz="0" w:space="0" w:color="auto"/>
                                                                      </w:divBdr>
                                                                      <w:divsChild>
                                                                        <w:div w:id="684747770">
                                                                          <w:marLeft w:val="0"/>
                                                                          <w:marRight w:val="0"/>
                                                                          <w:marTop w:val="0"/>
                                                                          <w:marBottom w:val="0"/>
                                                                          <w:divBdr>
                                                                            <w:top w:val="none" w:sz="0" w:space="0" w:color="auto"/>
                                                                            <w:left w:val="none" w:sz="0" w:space="0" w:color="auto"/>
                                                                            <w:bottom w:val="none" w:sz="0" w:space="0" w:color="auto"/>
                                                                            <w:right w:val="none" w:sz="0" w:space="0" w:color="auto"/>
                                                                          </w:divBdr>
                                                                          <w:divsChild>
                                                                            <w:div w:id="165892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63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141248">
                  <w:marLeft w:val="0"/>
                  <w:marRight w:val="0"/>
                  <w:marTop w:val="0"/>
                  <w:marBottom w:val="0"/>
                  <w:divBdr>
                    <w:top w:val="none" w:sz="0" w:space="0" w:color="auto"/>
                    <w:left w:val="none" w:sz="0" w:space="0" w:color="auto"/>
                    <w:bottom w:val="none" w:sz="0" w:space="0" w:color="auto"/>
                    <w:right w:val="none" w:sz="0" w:space="0" w:color="auto"/>
                  </w:divBdr>
                  <w:divsChild>
                    <w:div w:id="451674733">
                      <w:marLeft w:val="0"/>
                      <w:marRight w:val="0"/>
                      <w:marTop w:val="0"/>
                      <w:marBottom w:val="0"/>
                      <w:divBdr>
                        <w:top w:val="none" w:sz="0" w:space="0" w:color="auto"/>
                        <w:left w:val="none" w:sz="0" w:space="0" w:color="auto"/>
                        <w:bottom w:val="none" w:sz="0" w:space="0" w:color="auto"/>
                        <w:right w:val="none" w:sz="0" w:space="0" w:color="auto"/>
                      </w:divBdr>
                      <w:divsChild>
                        <w:div w:id="1078478700">
                          <w:marLeft w:val="0"/>
                          <w:marRight w:val="0"/>
                          <w:marTop w:val="0"/>
                          <w:marBottom w:val="0"/>
                          <w:divBdr>
                            <w:top w:val="none" w:sz="0" w:space="0" w:color="auto"/>
                            <w:left w:val="none" w:sz="0" w:space="0" w:color="auto"/>
                            <w:bottom w:val="none" w:sz="0" w:space="0" w:color="auto"/>
                            <w:right w:val="none" w:sz="0" w:space="0" w:color="auto"/>
                          </w:divBdr>
                          <w:divsChild>
                            <w:div w:id="1126696567">
                              <w:marLeft w:val="0"/>
                              <w:marRight w:val="0"/>
                              <w:marTop w:val="0"/>
                              <w:marBottom w:val="0"/>
                              <w:divBdr>
                                <w:top w:val="none" w:sz="0" w:space="0" w:color="auto"/>
                                <w:left w:val="none" w:sz="0" w:space="0" w:color="auto"/>
                                <w:bottom w:val="none" w:sz="0" w:space="0" w:color="auto"/>
                                <w:right w:val="none" w:sz="0" w:space="0" w:color="auto"/>
                              </w:divBdr>
                            </w:div>
                            <w:div w:id="1413045776">
                              <w:marLeft w:val="0"/>
                              <w:marRight w:val="0"/>
                              <w:marTop w:val="0"/>
                              <w:marBottom w:val="0"/>
                              <w:divBdr>
                                <w:top w:val="none" w:sz="0" w:space="0" w:color="auto"/>
                                <w:left w:val="none" w:sz="0" w:space="0" w:color="auto"/>
                                <w:bottom w:val="none" w:sz="0" w:space="0" w:color="auto"/>
                                <w:right w:val="none" w:sz="0" w:space="0" w:color="auto"/>
                              </w:divBdr>
                              <w:divsChild>
                                <w:div w:id="2110466593">
                                  <w:marLeft w:val="0"/>
                                  <w:marRight w:val="0"/>
                                  <w:marTop w:val="0"/>
                                  <w:marBottom w:val="0"/>
                                  <w:divBdr>
                                    <w:top w:val="none" w:sz="0" w:space="0" w:color="auto"/>
                                    <w:left w:val="none" w:sz="0" w:space="0" w:color="auto"/>
                                    <w:bottom w:val="none" w:sz="0" w:space="0" w:color="auto"/>
                                    <w:right w:val="none" w:sz="0" w:space="0" w:color="auto"/>
                                  </w:divBdr>
                                  <w:divsChild>
                                    <w:div w:id="1598364086">
                                      <w:marLeft w:val="0"/>
                                      <w:marRight w:val="0"/>
                                      <w:marTop w:val="0"/>
                                      <w:marBottom w:val="0"/>
                                      <w:divBdr>
                                        <w:top w:val="none" w:sz="0" w:space="0" w:color="auto"/>
                                        <w:left w:val="none" w:sz="0" w:space="0" w:color="auto"/>
                                        <w:bottom w:val="none" w:sz="0" w:space="0" w:color="auto"/>
                                        <w:right w:val="none" w:sz="0" w:space="0" w:color="auto"/>
                                      </w:divBdr>
                                      <w:divsChild>
                                        <w:div w:id="1467967828">
                                          <w:marLeft w:val="0"/>
                                          <w:marRight w:val="0"/>
                                          <w:marTop w:val="0"/>
                                          <w:marBottom w:val="0"/>
                                          <w:divBdr>
                                            <w:top w:val="none" w:sz="0" w:space="0" w:color="auto"/>
                                            <w:left w:val="none" w:sz="0" w:space="0" w:color="auto"/>
                                            <w:bottom w:val="none" w:sz="0" w:space="0" w:color="auto"/>
                                            <w:right w:val="none" w:sz="0" w:space="0" w:color="auto"/>
                                          </w:divBdr>
                                          <w:divsChild>
                                            <w:div w:id="9930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610532">
                                  <w:marLeft w:val="0"/>
                                  <w:marRight w:val="0"/>
                                  <w:marTop w:val="0"/>
                                  <w:marBottom w:val="0"/>
                                  <w:divBdr>
                                    <w:top w:val="none" w:sz="0" w:space="0" w:color="auto"/>
                                    <w:left w:val="none" w:sz="0" w:space="0" w:color="auto"/>
                                    <w:bottom w:val="none" w:sz="0" w:space="0" w:color="auto"/>
                                    <w:right w:val="none" w:sz="0" w:space="0" w:color="auto"/>
                                  </w:divBdr>
                                  <w:divsChild>
                                    <w:div w:id="2102988971">
                                      <w:marLeft w:val="240"/>
                                      <w:marRight w:val="240"/>
                                      <w:marTop w:val="0"/>
                                      <w:marBottom w:val="0"/>
                                      <w:divBdr>
                                        <w:top w:val="none" w:sz="0" w:space="0" w:color="auto"/>
                                        <w:left w:val="none" w:sz="0" w:space="0" w:color="auto"/>
                                        <w:bottom w:val="none" w:sz="0" w:space="0" w:color="auto"/>
                                        <w:right w:val="none" w:sz="0" w:space="0" w:color="auto"/>
                                      </w:divBdr>
                                      <w:divsChild>
                                        <w:div w:id="1095054403">
                                          <w:marLeft w:val="0"/>
                                          <w:marRight w:val="0"/>
                                          <w:marTop w:val="0"/>
                                          <w:marBottom w:val="0"/>
                                          <w:divBdr>
                                            <w:top w:val="none" w:sz="0" w:space="0" w:color="auto"/>
                                            <w:left w:val="none" w:sz="0" w:space="0" w:color="auto"/>
                                            <w:bottom w:val="none" w:sz="0" w:space="0" w:color="auto"/>
                                            <w:right w:val="none" w:sz="0" w:space="0" w:color="auto"/>
                                          </w:divBdr>
                                          <w:divsChild>
                                            <w:div w:id="49231073">
                                              <w:marLeft w:val="0"/>
                                              <w:marRight w:val="0"/>
                                              <w:marTop w:val="0"/>
                                              <w:marBottom w:val="0"/>
                                              <w:divBdr>
                                                <w:top w:val="none" w:sz="0" w:space="0" w:color="auto"/>
                                                <w:left w:val="none" w:sz="0" w:space="0" w:color="auto"/>
                                                <w:bottom w:val="none" w:sz="0" w:space="0" w:color="auto"/>
                                                <w:right w:val="none" w:sz="0" w:space="0" w:color="auto"/>
                                              </w:divBdr>
                                              <w:divsChild>
                                                <w:div w:id="9049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679632">
                                      <w:marLeft w:val="0"/>
                                      <w:marRight w:val="0"/>
                                      <w:marTop w:val="0"/>
                                      <w:marBottom w:val="0"/>
                                      <w:divBdr>
                                        <w:top w:val="none" w:sz="0" w:space="0" w:color="auto"/>
                                        <w:left w:val="none" w:sz="0" w:space="0" w:color="auto"/>
                                        <w:bottom w:val="none" w:sz="0" w:space="0" w:color="auto"/>
                                        <w:right w:val="none" w:sz="0" w:space="0" w:color="auto"/>
                                      </w:divBdr>
                                      <w:divsChild>
                                        <w:div w:id="1971938893">
                                          <w:marLeft w:val="0"/>
                                          <w:marRight w:val="0"/>
                                          <w:marTop w:val="0"/>
                                          <w:marBottom w:val="0"/>
                                          <w:divBdr>
                                            <w:top w:val="none" w:sz="0" w:space="0" w:color="auto"/>
                                            <w:left w:val="none" w:sz="0" w:space="0" w:color="auto"/>
                                            <w:bottom w:val="none" w:sz="0" w:space="0" w:color="auto"/>
                                            <w:right w:val="none" w:sz="0" w:space="0" w:color="auto"/>
                                          </w:divBdr>
                                          <w:divsChild>
                                            <w:div w:id="1978752870">
                                              <w:marLeft w:val="0"/>
                                              <w:marRight w:val="0"/>
                                              <w:marTop w:val="0"/>
                                              <w:marBottom w:val="0"/>
                                              <w:divBdr>
                                                <w:top w:val="none" w:sz="0" w:space="0" w:color="auto"/>
                                                <w:left w:val="none" w:sz="0" w:space="0" w:color="auto"/>
                                                <w:bottom w:val="none" w:sz="0" w:space="0" w:color="auto"/>
                                                <w:right w:val="none" w:sz="0" w:space="0" w:color="auto"/>
                                              </w:divBdr>
                                              <w:divsChild>
                                                <w:div w:id="105737490">
                                                  <w:marLeft w:val="0"/>
                                                  <w:marRight w:val="0"/>
                                                  <w:marTop w:val="0"/>
                                                  <w:marBottom w:val="0"/>
                                                  <w:divBdr>
                                                    <w:top w:val="none" w:sz="0" w:space="0" w:color="auto"/>
                                                    <w:left w:val="none" w:sz="0" w:space="0" w:color="auto"/>
                                                    <w:bottom w:val="none" w:sz="0" w:space="0" w:color="auto"/>
                                                    <w:right w:val="none" w:sz="0" w:space="0" w:color="auto"/>
                                                  </w:divBdr>
                                                  <w:divsChild>
                                                    <w:div w:id="5173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8114866">
          <w:marLeft w:val="0"/>
          <w:marRight w:val="0"/>
          <w:marTop w:val="0"/>
          <w:marBottom w:val="0"/>
          <w:divBdr>
            <w:top w:val="none" w:sz="0" w:space="0" w:color="auto"/>
            <w:left w:val="none" w:sz="0" w:space="0" w:color="auto"/>
            <w:bottom w:val="none" w:sz="0" w:space="0" w:color="auto"/>
            <w:right w:val="none" w:sz="0" w:space="0" w:color="auto"/>
          </w:divBdr>
          <w:divsChild>
            <w:div w:id="1171674021">
              <w:marLeft w:val="0"/>
              <w:marRight w:val="0"/>
              <w:marTop w:val="0"/>
              <w:marBottom w:val="0"/>
              <w:divBdr>
                <w:top w:val="none" w:sz="0" w:space="0" w:color="auto"/>
                <w:left w:val="none" w:sz="0" w:space="0" w:color="auto"/>
                <w:bottom w:val="none" w:sz="0" w:space="0" w:color="auto"/>
                <w:right w:val="none" w:sz="0" w:space="0" w:color="auto"/>
              </w:divBdr>
              <w:divsChild>
                <w:div w:id="1060984286">
                  <w:marLeft w:val="0"/>
                  <w:marRight w:val="0"/>
                  <w:marTop w:val="0"/>
                  <w:marBottom w:val="0"/>
                  <w:divBdr>
                    <w:top w:val="none" w:sz="0" w:space="0" w:color="auto"/>
                    <w:left w:val="none" w:sz="0" w:space="0" w:color="auto"/>
                    <w:bottom w:val="none" w:sz="0" w:space="0" w:color="auto"/>
                    <w:right w:val="none" w:sz="0" w:space="0" w:color="auto"/>
                  </w:divBdr>
                  <w:divsChild>
                    <w:div w:id="138556886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 w:id="2050296179">
              <w:marLeft w:val="0"/>
              <w:marRight w:val="0"/>
              <w:marTop w:val="0"/>
              <w:marBottom w:val="0"/>
              <w:divBdr>
                <w:top w:val="none" w:sz="0" w:space="0" w:color="auto"/>
                <w:left w:val="none" w:sz="0" w:space="0" w:color="auto"/>
                <w:bottom w:val="none" w:sz="0" w:space="0" w:color="auto"/>
                <w:right w:val="none" w:sz="0" w:space="0" w:color="auto"/>
              </w:divBdr>
              <w:divsChild>
                <w:div w:id="13927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14</Pages>
  <Words>623</Words>
  <Characters>3557</Characters>
  <Application>Microsoft Office Word</Application>
  <DocSecurity>0</DocSecurity>
  <Lines>29</Lines>
  <Paragraphs>8</Paragraphs>
  <ScaleCrop>false</ScaleCrop>
  <Company/>
  <LinksUpToDate>false</LinksUpToDate>
  <CharactersWithSpaces>4172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xieshuyi</dc:creator>
  <cp:lastModifiedBy>xieshuyi</cp:lastModifiedBy>
  <cp:revision>1</cp:revision>
  <dcterms:created xsi:type="dcterms:W3CDTF">2023-11-22T06:05:00Z</dcterms:created>
  <dcterms:modified xsi:type="dcterms:W3CDTF">2023-11-22T06:21:00Z</dcterms:modified>
</cp:coreProperties>
</file>